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9B3D" w14:textId="35B39024" w:rsidR="0033631E" w:rsidRDefault="0033631E"/>
    <w:p w14:paraId="44AD8C98" w14:textId="24D5BC7B" w:rsidR="003C215F" w:rsidRPr="003C215F" w:rsidRDefault="003C215F" w:rsidP="003C215F">
      <w:pPr>
        <w:jc w:val="center"/>
        <w:rPr>
          <w:b/>
          <w:bCs/>
        </w:rPr>
      </w:pPr>
      <w:r w:rsidRPr="00943C9D">
        <w:rPr>
          <w:rFonts w:ascii="Cambria" w:hAnsi="Cambria"/>
          <w:b/>
          <w:bCs/>
          <w:sz w:val="28"/>
          <w:szCs w:val="28"/>
          <w:u w:val="single"/>
        </w:rPr>
        <w:t>8th Principle Statement</w:t>
      </w:r>
      <w:r w:rsidRPr="00943C9D">
        <w:rPr>
          <w:b/>
          <w:bCs/>
        </w:rPr>
        <w:t xml:space="preserve"> </w:t>
      </w:r>
      <w:r w:rsidRPr="00943C9D">
        <w:rPr>
          <w:rFonts w:ascii="Cambria" w:hAnsi="Cambria"/>
          <w:sz w:val="20"/>
          <w:szCs w:val="20"/>
        </w:rPr>
        <w:t xml:space="preserve">(click </w:t>
      </w:r>
      <w:hyperlink r:id="rId7" w:history="1">
        <w:r w:rsidRPr="00943C9D">
          <w:rPr>
            <w:rStyle w:val="Hyperlink"/>
            <w:rFonts w:ascii="Cambria" w:hAnsi="Cambria"/>
            <w:sz w:val="20"/>
            <w:szCs w:val="20"/>
          </w:rPr>
          <w:t>here</w:t>
        </w:r>
      </w:hyperlink>
      <w:r w:rsidRPr="00943C9D">
        <w:rPr>
          <w:rFonts w:ascii="Cambria" w:hAnsi="Cambria"/>
          <w:sz w:val="20"/>
          <w:szCs w:val="20"/>
        </w:rPr>
        <w:t>)</w:t>
      </w:r>
    </w:p>
    <w:p w14:paraId="47222824" w14:textId="77777777" w:rsidR="003C215F" w:rsidRDefault="003C215F"/>
    <w:tbl>
      <w:tblPr>
        <w:tblStyle w:val="TableGrid"/>
        <w:tblpPr w:leftFromText="180" w:rightFromText="180" w:vertAnchor="text" w:tblpY="1"/>
        <w:tblOverlap w:val="never"/>
        <w:tblW w:w="953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639"/>
        <w:gridCol w:w="1636"/>
        <w:gridCol w:w="1260"/>
      </w:tblGrid>
      <w:tr w:rsidR="003C215F" w:rsidRPr="00A643F4" w14:paraId="09B9FD73" w14:textId="77777777" w:rsidTr="003C215F">
        <w:tc>
          <w:tcPr>
            <w:tcW w:w="6639" w:type="dxa"/>
          </w:tcPr>
          <w:p w14:paraId="4C37E831" w14:textId="1135DF1F" w:rsidR="003C215F" w:rsidRPr="00943C9D" w:rsidRDefault="003C215F" w:rsidP="00562012">
            <w:pPr>
              <w:jc w:val="center"/>
              <w:rPr>
                <w:rFonts w:ascii="Cambria" w:hAnsi="Cambria"/>
                <w:b/>
                <w:bCs/>
                <w:u w:val="single"/>
              </w:rPr>
            </w:pPr>
            <w:r w:rsidRPr="00943C9D">
              <w:rPr>
                <w:rFonts w:ascii="Cambria" w:hAnsi="Cambria"/>
                <w:b/>
                <w:bCs/>
                <w:u w:val="single"/>
              </w:rPr>
              <w:t>Resource</w:t>
            </w:r>
          </w:p>
        </w:tc>
        <w:tc>
          <w:tcPr>
            <w:tcW w:w="1636" w:type="dxa"/>
          </w:tcPr>
          <w:p w14:paraId="17D36CC1" w14:textId="77777777" w:rsidR="003C215F" w:rsidRPr="00943C9D" w:rsidRDefault="003C215F" w:rsidP="00562012">
            <w:pPr>
              <w:jc w:val="center"/>
              <w:rPr>
                <w:rFonts w:ascii="Cambria" w:hAnsi="Cambria"/>
                <w:b/>
                <w:bCs/>
                <w:u w:val="single"/>
              </w:rPr>
            </w:pPr>
            <w:r w:rsidRPr="00943C9D">
              <w:rPr>
                <w:rFonts w:ascii="Cambria" w:hAnsi="Cambria"/>
                <w:b/>
                <w:bCs/>
                <w:u w:val="single"/>
              </w:rPr>
              <w:t>Format</w:t>
            </w:r>
          </w:p>
        </w:tc>
        <w:tc>
          <w:tcPr>
            <w:tcW w:w="1260" w:type="dxa"/>
          </w:tcPr>
          <w:p w14:paraId="24FFF07F" w14:textId="77777777" w:rsidR="003C215F" w:rsidRPr="00943C9D" w:rsidRDefault="003C215F" w:rsidP="00562012">
            <w:pPr>
              <w:jc w:val="center"/>
              <w:rPr>
                <w:rFonts w:ascii="Cambria" w:hAnsi="Cambria"/>
                <w:b/>
                <w:bCs/>
                <w:u w:val="single"/>
              </w:rPr>
            </w:pPr>
            <w:r w:rsidRPr="00943C9D">
              <w:rPr>
                <w:rFonts w:ascii="Cambria" w:hAnsi="Cambria"/>
                <w:b/>
                <w:bCs/>
                <w:u w:val="single"/>
              </w:rPr>
              <w:t>Audience</w:t>
            </w:r>
          </w:p>
        </w:tc>
      </w:tr>
      <w:tr w:rsidR="003C215F" w:rsidRPr="00A643F4" w14:paraId="3F262356" w14:textId="77777777" w:rsidTr="003C215F">
        <w:tc>
          <w:tcPr>
            <w:tcW w:w="6639" w:type="dxa"/>
          </w:tcPr>
          <w:p w14:paraId="41F8CEFD" w14:textId="77777777" w:rsidR="003C215F" w:rsidRPr="00A643F4" w:rsidRDefault="00EE0355" w:rsidP="00562012">
            <w:pPr>
              <w:rPr>
                <w:rFonts w:ascii="Cambria" w:hAnsi="Cambria"/>
              </w:rPr>
            </w:pPr>
            <w:hyperlink r:id="rId8" w:history="1">
              <w:r w:rsidR="003C215F" w:rsidRPr="00A643F4">
                <w:rPr>
                  <w:rStyle w:val="Hyperlink"/>
                  <w:rFonts w:ascii="Cambria" w:hAnsi="Cambria"/>
                </w:rPr>
                <w:t>Widening the Circle</w:t>
              </w:r>
            </w:hyperlink>
            <w:r w:rsidR="003C215F" w:rsidRPr="00A643F4">
              <w:rPr>
                <w:rFonts w:ascii="Cambria" w:hAnsi="Cambria"/>
              </w:rPr>
              <w:t>, complete report &amp; audio from the Commission on Institutional Change (200 pages)</w:t>
            </w:r>
          </w:p>
          <w:p w14:paraId="01298659" w14:textId="77777777" w:rsidR="003C215F" w:rsidRPr="00A643F4" w:rsidRDefault="003C215F" w:rsidP="00562012">
            <w:pPr>
              <w:rPr>
                <w:rFonts w:ascii="Cambria" w:hAnsi="Cambria"/>
              </w:rPr>
            </w:pPr>
          </w:p>
        </w:tc>
        <w:tc>
          <w:tcPr>
            <w:tcW w:w="1636" w:type="dxa"/>
          </w:tcPr>
          <w:p w14:paraId="3113ADEB" w14:textId="77777777" w:rsidR="003C215F" w:rsidRPr="00A643F4" w:rsidRDefault="003C215F" w:rsidP="00562012">
            <w:pPr>
              <w:jc w:val="center"/>
              <w:rPr>
                <w:rFonts w:ascii="Cambria" w:hAnsi="Cambria"/>
              </w:rPr>
            </w:pPr>
            <w:r w:rsidRPr="00A643F4">
              <w:rPr>
                <w:rFonts w:ascii="Cambria" w:hAnsi="Cambria"/>
              </w:rPr>
              <w:t>Report/audio available</w:t>
            </w:r>
          </w:p>
        </w:tc>
        <w:tc>
          <w:tcPr>
            <w:tcW w:w="1260" w:type="dxa"/>
          </w:tcPr>
          <w:p w14:paraId="5B03E2F1" w14:textId="77777777" w:rsidR="003C215F" w:rsidRPr="00A643F4" w:rsidRDefault="003C215F" w:rsidP="00562012">
            <w:pPr>
              <w:jc w:val="center"/>
              <w:rPr>
                <w:rFonts w:ascii="Cambria" w:hAnsi="Cambria"/>
              </w:rPr>
            </w:pPr>
            <w:r w:rsidRPr="00A643F4">
              <w:rPr>
                <w:rFonts w:ascii="Cambria" w:hAnsi="Cambria"/>
              </w:rPr>
              <w:t>Adult</w:t>
            </w:r>
          </w:p>
        </w:tc>
      </w:tr>
      <w:tr w:rsidR="003C215F" w:rsidRPr="00A643F4" w14:paraId="34221DC5" w14:textId="77777777" w:rsidTr="003C215F">
        <w:tc>
          <w:tcPr>
            <w:tcW w:w="6639" w:type="dxa"/>
          </w:tcPr>
          <w:p w14:paraId="1E0C8924" w14:textId="77777777" w:rsidR="003C215F" w:rsidRPr="00A643F4" w:rsidRDefault="00EE0355" w:rsidP="00562012">
            <w:pPr>
              <w:rPr>
                <w:rFonts w:ascii="Cambria" w:hAnsi="Cambria"/>
              </w:rPr>
            </w:pPr>
            <w:hyperlink r:id="rId9" w:history="1">
              <w:r w:rsidR="003C215F" w:rsidRPr="00A643F4">
                <w:rPr>
                  <w:rStyle w:val="Hyperlink"/>
                  <w:rFonts w:ascii="Cambria" w:hAnsi="Cambria"/>
                </w:rPr>
                <w:t>10 Ways White Supremacy Wounds White People</w:t>
              </w:r>
            </w:hyperlink>
            <w:r w:rsidR="003C215F" w:rsidRPr="00A643F4">
              <w:rPr>
                <w:rFonts w:ascii="Cambria" w:hAnsi="Cambria"/>
              </w:rPr>
              <w:t xml:space="preserve"> 15 min read </w:t>
            </w:r>
          </w:p>
          <w:p w14:paraId="61F5F00F" w14:textId="77777777" w:rsidR="003C215F" w:rsidRPr="00A643F4" w:rsidRDefault="003C215F" w:rsidP="00562012">
            <w:pPr>
              <w:rPr>
                <w:rFonts w:ascii="Cambria" w:hAnsi="Cambria"/>
              </w:rPr>
            </w:pPr>
          </w:p>
        </w:tc>
        <w:tc>
          <w:tcPr>
            <w:tcW w:w="1636" w:type="dxa"/>
          </w:tcPr>
          <w:p w14:paraId="33076251" w14:textId="77777777" w:rsidR="003C215F" w:rsidRPr="00A643F4" w:rsidRDefault="003C215F" w:rsidP="00562012">
            <w:pPr>
              <w:jc w:val="center"/>
              <w:rPr>
                <w:rFonts w:ascii="Cambria" w:hAnsi="Cambria"/>
              </w:rPr>
            </w:pPr>
            <w:r w:rsidRPr="00A643F4">
              <w:rPr>
                <w:rFonts w:ascii="Cambria" w:hAnsi="Cambria"/>
              </w:rPr>
              <w:t>Article</w:t>
            </w:r>
          </w:p>
        </w:tc>
        <w:tc>
          <w:tcPr>
            <w:tcW w:w="1260" w:type="dxa"/>
          </w:tcPr>
          <w:p w14:paraId="3D53825C" w14:textId="77777777" w:rsidR="003C215F" w:rsidRPr="00A643F4" w:rsidRDefault="003C215F" w:rsidP="00562012">
            <w:pPr>
              <w:jc w:val="center"/>
              <w:rPr>
                <w:rFonts w:ascii="Cambria" w:hAnsi="Cambria"/>
              </w:rPr>
            </w:pPr>
            <w:r w:rsidRPr="00A643F4">
              <w:rPr>
                <w:rFonts w:ascii="Cambria" w:hAnsi="Cambria"/>
              </w:rPr>
              <w:t>Adult</w:t>
            </w:r>
          </w:p>
          <w:p w14:paraId="47BCE175" w14:textId="77777777" w:rsidR="003C215F" w:rsidRPr="00A643F4" w:rsidRDefault="003C215F" w:rsidP="00562012">
            <w:pPr>
              <w:jc w:val="center"/>
              <w:rPr>
                <w:rFonts w:ascii="Cambria" w:hAnsi="Cambria"/>
              </w:rPr>
            </w:pPr>
          </w:p>
        </w:tc>
      </w:tr>
      <w:tr w:rsidR="003C215F" w:rsidRPr="00A643F4" w14:paraId="4CA3D498" w14:textId="77777777" w:rsidTr="003C215F">
        <w:tc>
          <w:tcPr>
            <w:tcW w:w="6639" w:type="dxa"/>
          </w:tcPr>
          <w:p w14:paraId="04A47145" w14:textId="77777777" w:rsidR="003C215F" w:rsidRPr="00A643F4" w:rsidRDefault="00EE0355" w:rsidP="00562012">
            <w:pPr>
              <w:rPr>
                <w:rFonts w:ascii="Cambria" w:hAnsi="Cambria"/>
              </w:rPr>
            </w:pPr>
            <w:hyperlink r:id="rId10" w:history="1">
              <w:r w:rsidR="003C215F" w:rsidRPr="00A643F4">
                <w:rPr>
                  <w:rStyle w:val="Hyperlink"/>
                  <w:rFonts w:ascii="Cambria" w:hAnsi="Cambria"/>
                </w:rPr>
                <w:t>White Supremacy Culture Characteristics</w:t>
              </w:r>
            </w:hyperlink>
            <w:r w:rsidR="003C215F" w:rsidRPr="00A643F4">
              <w:rPr>
                <w:rFonts w:ascii="Cambria" w:hAnsi="Cambria"/>
              </w:rPr>
              <w:t xml:space="preserve"> </w:t>
            </w:r>
            <w:proofErr w:type="gramStart"/>
            <w:r w:rsidR="003C215F" w:rsidRPr="00A643F4">
              <w:rPr>
                <w:rFonts w:ascii="Cambria" w:hAnsi="Cambria"/>
              </w:rPr>
              <w:t>20-30 minute</w:t>
            </w:r>
            <w:proofErr w:type="gramEnd"/>
            <w:r w:rsidR="003C215F" w:rsidRPr="00A643F4">
              <w:rPr>
                <w:rFonts w:ascii="Cambria" w:hAnsi="Cambria"/>
              </w:rPr>
              <w:t xml:space="preserve"> read</w:t>
            </w:r>
          </w:p>
          <w:p w14:paraId="339A0410" w14:textId="77777777" w:rsidR="003C215F" w:rsidRPr="00A643F4" w:rsidRDefault="003C215F" w:rsidP="00562012">
            <w:pPr>
              <w:rPr>
                <w:rFonts w:ascii="Cambria" w:hAnsi="Cambria"/>
              </w:rPr>
            </w:pPr>
          </w:p>
        </w:tc>
        <w:tc>
          <w:tcPr>
            <w:tcW w:w="1636" w:type="dxa"/>
          </w:tcPr>
          <w:p w14:paraId="369AA2CB" w14:textId="77777777" w:rsidR="003C215F" w:rsidRPr="00A643F4" w:rsidRDefault="003C215F" w:rsidP="00562012">
            <w:pPr>
              <w:jc w:val="center"/>
              <w:rPr>
                <w:rFonts w:ascii="Cambria" w:hAnsi="Cambria"/>
              </w:rPr>
            </w:pPr>
            <w:r w:rsidRPr="00A643F4">
              <w:rPr>
                <w:rFonts w:ascii="Cambria" w:hAnsi="Cambria" w:cstheme="minorHAnsi"/>
              </w:rPr>
              <w:t>Article</w:t>
            </w:r>
          </w:p>
        </w:tc>
        <w:tc>
          <w:tcPr>
            <w:tcW w:w="1260" w:type="dxa"/>
          </w:tcPr>
          <w:p w14:paraId="65641C70" w14:textId="77777777" w:rsidR="003C215F" w:rsidRPr="00A643F4" w:rsidRDefault="003C215F" w:rsidP="00562012">
            <w:pPr>
              <w:jc w:val="center"/>
              <w:rPr>
                <w:rFonts w:ascii="Cambria" w:hAnsi="Cambria"/>
              </w:rPr>
            </w:pPr>
            <w:r w:rsidRPr="00A643F4">
              <w:rPr>
                <w:rFonts w:ascii="Cambria" w:hAnsi="Cambria"/>
              </w:rPr>
              <w:t>Adult</w:t>
            </w:r>
          </w:p>
        </w:tc>
      </w:tr>
      <w:tr w:rsidR="003C215F" w:rsidRPr="00A643F4" w14:paraId="1153B005" w14:textId="77777777" w:rsidTr="003C215F">
        <w:tc>
          <w:tcPr>
            <w:tcW w:w="6639" w:type="dxa"/>
          </w:tcPr>
          <w:p w14:paraId="0FEBE104" w14:textId="77777777" w:rsidR="003C215F" w:rsidRPr="00A643F4" w:rsidRDefault="00EE0355" w:rsidP="00562012">
            <w:pPr>
              <w:rPr>
                <w:rFonts w:ascii="Cambria" w:hAnsi="Cambria"/>
                <w:i/>
                <w:iCs/>
              </w:rPr>
            </w:pPr>
            <w:hyperlink r:id="rId11" w:history="1">
              <w:r w:rsidR="003C215F" w:rsidRPr="00A643F4">
                <w:rPr>
                  <w:rStyle w:val="Hyperlink"/>
                  <w:rFonts w:ascii="Cambria" w:hAnsi="Cambria"/>
                </w:rPr>
                <w:t>Living our Values in the World</w:t>
              </w:r>
            </w:hyperlink>
            <w:r w:rsidR="003C215F" w:rsidRPr="00A643F4">
              <w:rPr>
                <w:rFonts w:ascii="Cambria" w:hAnsi="Cambria"/>
              </w:rPr>
              <w:t xml:space="preserve"> 20 min read; audio available (section in Widening the Circle of Concern) </w:t>
            </w:r>
          </w:p>
          <w:p w14:paraId="67241CA9" w14:textId="77777777" w:rsidR="003C215F" w:rsidRPr="00A643F4" w:rsidRDefault="003C215F" w:rsidP="00562012">
            <w:pPr>
              <w:rPr>
                <w:rFonts w:ascii="Cambria" w:hAnsi="Cambria"/>
                <w:i/>
                <w:iCs/>
              </w:rPr>
            </w:pPr>
          </w:p>
        </w:tc>
        <w:tc>
          <w:tcPr>
            <w:tcW w:w="1636" w:type="dxa"/>
          </w:tcPr>
          <w:p w14:paraId="6F6C60CC" w14:textId="77777777" w:rsidR="003C215F" w:rsidRPr="00A643F4" w:rsidRDefault="003C215F" w:rsidP="00562012">
            <w:pPr>
              <w:jc w:val="center"/>
              <w:rPr>
                <w:rFonts w:ascii="Cambria" w:hAnsi="Cambria"/>
              </w:rPr>
            </w:pPr>
            <w:r w:rsidRPr="00A643F4">
              <w:rPr>
                <w:rFonts w:ascii="Cambria" w:hAnsi="Cambria"/>
              </w:rPr>
              <w:t>Article/audio available</w:t>
            </w:r>
          </w:p>
        </w:tc>
        <w:tc>
          <w:tcPr>
            <w:tcW w:w="1260" w:type="dxa"/>
          </w:tcPr>
          <w:p w14:paraId="2BCA7769" w14:textId="77777777" w:rsidR="003C215F" w:rsidRPr="00A643F4" w:rsidRDefault="003C215F" w:rsidP="00562012">
            <w:pPr>
              <w:jc w:val="center"/>
              <w:rPr>
                <w:rFonts w:ascii="Cambria" w:hAnsi="Cambria"/>
              </w:rPr>
            </w:pPr>
            <w:r w:rsidRPr="00A643F4">
              <w:rPr>
                <w:rFonts w:ascii="Cambria" w:hAnsi="Cambria"/>
              </w:rPr>
              <w:t>Adult</w:t>
            </w:r>
          </w:p>
        </w:tc>
      </w:tr>
      <w:tr w:rsidR="003C215F" w:rsidRPr="00A643F4" w14:paraId="4E10ECE5" w14:textId="77777777" w:rsidTr="003C215F">
        <w:tc>
          <w:tcPr>
            <w:tcW w:w="6639" w:type="dxa"/>
          </w:tcPr>
          <w:p w14:paraId="20EBAED8" w14:textId="77777777" w:rsidR="003C215F" w:rsidRPr="00A643F4" w:rsidRDefault="00EE0355" w:rsidP="00562012">
            <w:pPr>
              <w:rPr>
                <w:rFonts w:ascii="Cambria" w:hAnsi="Cambria" w:cs="Arial"/>
                <w:i/>
                <w:iCs/>
                <w:shd w:val="clear" w:color="auto" w:fill="FFFFFF"/>
              </w:rPr>
            </w:pPr>
            <w:hyperlink r:id="rId12" w:history="1">
              <w:r w:rsidR="003C215F" w:rsidRPr="00A643F4">
                <w:rPr>
                  <w:rStyle w:val="Hyperlink"/>
                  <w:rFonts w:ascii="Cambria" w:hAnsi="Cambria" w:cstheme="minorHAnsi"/>
                </w:rPr>
                <w:t>1619</w:t>
              </w:r>
            </w:hyperlink>
            <w:r w:rsidR="003C215F" w:rsidRPr="00A643F4">
              <w:rPr>
                <w:rFonts w:ascii="Cambria" w:hAnsi="Cambria" w:cstheme="minorHAnsi"/>
                <w:color w:val="000000"/>
              </w:rPr>
              <w:t xml:space="preserve"> (NY Times</w:t>
            </w:r>
            <w:r w:rsidR="003C215F" w:rsidRPr="00A643F4">
              <w:rPr>
                <w:rFonts w:ascii="Cambria" w:hAnsi="Cambria" w:cstheme="minorHAnsi"/>
              </w:rPr>
              <w:t>) “</w:t>
            </w:r>
            <w:r w:rsidR="003C215F" w:rsidRPr="00A643F4">
              <w:rPr>
                <w:rFonts w:ascii="Cambria" w:hAnsi="Cambria" w:cs="Arial"/>
                <w:i/>
                <w:iCs/>
                <w:shd w:val="clear" w:color="auto" w:fill="FFFFFF"/>
              </w:rPr>
              <w:t>An audio series on how slavery has transformed America, connecting past and present through... storytelling.”</w:t>
            </w:r>
          </w:p>
          <w:p w14:paraId="0C9F574F" w14:textId="77777777" w:rsidR="003C215F" w:rsidRPr="00A643F4" w:rsidRDefault="003C215F" w:rsidP="00562012">
            <w:pPr>
              <w:rPr>
                <w:rFonts w:ascii="Cambria" w:hAnsi="Cambria"/>
              </w:rPr>
            </w:pPr>
          </w:p>
        </w:tc>
        <w:tc>
          <w:tcPr>
            <w:tcW w:w="1636" w:type="dxa"/>
          </w:tcPr>
          <w:p w14:paraId="57E52613" w14:textId="77777777" w:rsidR="003C215F" w:rsidRPr="00A643F4" w:rsidRDefault="003C215F" w:rsidP="00562012">
            <w:pPr>
              <w:jc w:val="center"/>
              <w:rPr>
                <w:rFonts w:ascii="Cambria" w:hAnsi="Cambria"/>
              </w:rPr>
            </w:pPr>
            <w:r w:rsidRPr="00A643F4">
              <w:rPr>
                <w:rFonts w:ascii="Cambria" w:hAnsi="Cambria" w:cstheme="minorHAnsi"/>
              </w:rPr>
              <w:t>Podcast series</w:t>
            </w:r>
          </w:p>
        </w:tc>
        <w:tc>
          <w:tcPr>
            <w:tcW w:w="1260" w:type="dxa"/>
          </w:tcPr>
          <w:p w14:paraId="0CF27F79" w14:textId="77777777" w:rsidR="003C215F" w:rsidRPr="00A643F4" w:rsidRDefault="003C215F" w:rsidP="00562012">
            <w:pPr>
              <w:jc w:val="center"/>
              <w:rPr>
                <w:rFonts w:ascii="Cambria" w:hAnsi="Cambria"/>
              </w:rPr>
            </w:pPr>
            <w:r w:rsidRPr="00A643F4">
              <w:rPr>
                <w:rFonts w:ascii="Cambria" w:hAnsi="Cambria" w:cstheme="minorHAnsi"/>
              </w:rPr>
              <w:t>Adult</w:t>
            </w:r>
          </w:p>
        </w:tc>
      </w:tr>
      <w:tr w:rsidR="003C215F" w:rsidRPr="00A643F4" w14:paraId="13D13381" w14:textId="77777777" w:rsidTr="003C215F">
        <w:tc>
          <w:tcPr>
            <w:tcW w:w="6639" w:type="dxa"/>
          </w:tcPr>
          <w:p w14:paraId="5806DBDD" w14:textId="77777777" w:rsidR="003C215F" w:rsidRPr="00A643F4" w:rsidRDefault="003C215F" w:rsidP="00562012">
            <w:pPr>
              <w:pStyle w:val="NormalWeb"/>
              <w:spacing w:before="0" w:beforeAutospacing="0" w:after="0" w:afterAutospacing="0"/>
              <w:textAlignment w:val="baseline"/>
              <w:rPr>
                <w:rFonts w:ascii="Cambria" w:hAnsi="Cambria" w:cstheme="minorHAnsi"/>
                <w:color w:val="000000"/>
                <w:u w:val="single"/>
              </w:rPr>
            </w:pPr>
            <w:r w:rsidRPr="00A643F4">
              <w:rPr>
                <w:rFonts w:ascii="Cambria" w:hAnsi="Cambria" w:cstheme="minorHAnsi"/>
                <w:color w:val="000000"/>
                <w:u w:val="single"/>
              </w:rPr>
              <w:t xml:space="preserve">1619 Project: A New Origin Story </w:t>
            </w:r>
            <w:r w:rsidRPr="00A643F4">
              <w:rPr>
                <w:rFonts w:ascii="Cambria" w:hAnsi="Cambria" w:cstheme="minorHAnsi"/>
                <w:color w:val="000000"/>
              </w:rPr>
              <w:t>(book)</w:t>
            </w:r>
          </w:p>
          <w:p w14:paraId="1A2D8E9F" w14:textId="77777777" w:rsidR="003C215F" w:rsidRPr="00A643F4" w:rsidRDefault="003C215F" w:rsidP="00562012">
            <w:pPr>
              <w:rPr>
                <w:rFonts w:ascii="Cambria" w:hAnsi="Cambria"/>
              </w:rPr>
            </w:pPr>
          </w:p>
        </w:tc>
        <w:tc>
          <w:tcPr>
            <w:tcW w:w="1636" w:type="dxa"/>
          </w:tcPr>
          <w:p w14:paraId="60C51B5D" w14:textId="77777777" w:rsidR="003C215F" w:rsidRPr="00A643F4" w:rsidRDefault="003C215F" w:rsidP="00562012">
            <w:pPr>
              <w:jc w:val="center"/>
              <w:rPr>
                <w:rFonts w:ascii="Cambria" w:hAnsi="Cambria"/>
              </w:rPr>
            </w:pPr>
            <w:r w:rsidRPr="00A643F4">
              <w:rPr>
                <w:rFonts w:ascii="Cambria" w:hAnsi="Cambria" w:cstheme="minorHAnsi"/>
              </w:rPr>
              <w:t xml:space="preserve">Book &amp; audio </w:t>
            </w:r>
          </w:p>
        </w:tc>
        <w:tc>
          <w:tcPr>
            <w:tcW w:w="1260" w:type="dxa"/>
          </w:tcPr>
          <w:p w14:paraId="04B7A212" w14:textId="77777777" w:rsidR="003C215F" w:rsidRPr="00A643F4" w:rsidRDefault="003C215F" w:rsidP="00562012">
            <w:pPr>
              <w:jc w:val="center"/>
              <w:rPr>
                <w:rFonts w:ascii="Cambria" w:hAnsi="Cambria"/>
              </w:rPr>
            </w:pPr>
            <w:r w:rsidRPr="00A643F4">
              <w:rPr>
                <w:rFonts w:ascii="Cambria" w:hAnsi="Cambria" w:cstheme="minorHAnsi"/>
              </w:rPr>
              <w:t>Adult</w:t>
            </w:r>
          </w:p>
        </w:tc>
      </w:tr>
      <w:tr w:rsidR="003C215F" w:rsidRPr="00A643F4" w14:paraId="46D02ED7" w14:textId="77777777" w:rsidTr="003C215F">
        <w:tc>
          <w:tcPr>
            <w:tcW w:w="6639" w:type="dxa"/>
          </w:tcPr>
          <w:p w14:paraId="486FB046" w14:textId="77777777" w:rsidR="003C215F" w:rsidRPr="00A643F4" w:rsidRDefault="00EE0355" w:rsidP="00562012">
            <w:pPr>
              <w:rPr>
                <w:rStyle w:val="Hyperlink"/>
                <w:rFonts w:ascii="Cambria" w:hAnsi="Cambria" w:cstheme="minorHAnsi"/>
              </w:rPr>
            </w:pPr>
            <w:hyperlink r:id="rId13" w:history="1">
              <w:r w:rsidR="003C215F" w:rsidRPr="00A643F4">
                <w:rPr>
                  <w:rStyle w:val="Hyperlink"/>
                  <w:rFonts w:ascii="Cambria" w:hAnsi="Cambria" w:cstheme="minorHAnsi"/>
                </w:rPr>
                <w:t>Government Surveillance</w:t>
              </w:r>
            </w:hyperlink>
            <w:r w:rsidR="003C215F" w:rsidRPr="00A643F4">
              <w:rPr>
                <w:rStyle w:val="Hyperlink"/>
                <w:rFonts w:ascii="Cambria" w:hAnsi="Cambria" w:cstheme="minorHAnsi"/>
              </w:rPr>
              <w:t xml:space="preserve"> </w:t>
            </w:r>
            <w:r w:rsidR="003C215F" w:rsidRPr="00A643F4">
              <w:rPr>
                <w:rStyle w:val="Hyperlink"/>
                <w:rFonts w:ascii="Cambria" w:hAnsi="Cambria" w:cstheme="minorHAnsi"/>
                <w:color w:val="auto"/>
                <w:u w:val="none"/>
              </w:rPr>
              <w:t xml:space="preserve">35 sec </w:t>
            </w:r>
            <w:proofErr w:type="gramStart"/>
            <w:r w:rsidR="003C215F" w:rsidRPr="00A643F4">
              <w:rPr>
                <w:rStyle w:val="Hyperlink"/>
                <w:rFonts w:ascii="Cambria" w:hAnsi="Cambria" w:cstheme="minorHAnsi"/>
                <w:color w:val="auto"/>
                <w:u w:val="none"/>
              </w:rPr>
              <w:t>v</w:t>
            </w:r>
            <w:r w:rsidR="003C215F" w:rsidRPr="00A643F4">
              <w:rPr>
                <w:rFonts w:ascii="Cambria" w:hAnsi="Cambria" w:cstheme="minorHAnsi"/>
              </w:rPr>
              <w:t>ideo</w:t>
            </w:r>
            <w:proofErr w:type="gramEnd"/>
          </w:p>
          <w:p w14:paraId="7FCA49D0" w14:textId="77777777" w:rsidR="003C215F" w:rsidRPr="00A643F4" w:rsidRDefault="003C215F" w:rsidP="00562012">
            <w:pPr>
              <w:rPr>
                <w:rFonts w:ascii="Cambria" w:hAnsi="Cambria"/>
              </w:rPr>
            </w:pPr>
          </w:p>
        </w:tc>
        <w:tc>
          <w:tcPr>
            <w:tcW w:w="1636" w:type="dxa"/>
          </w:tcPr>
          <w:p w14:paraId="0E7EAF58" w14:textId="77777777" w:rsidR="003C215F" w:rsidRPr="00A643F4" w:rsidRDefault="003C215F" w:rsidP="00562012">
            <w:pPr>
              <w:jc w:val="center"/>
              <w:rPr>
                <w:rFonts w:ascii="Cambria" w:hAnsi="Cambria" w:cstheme="minorHAnsi"/>
              </w:rPr>
            </w:pPr>
            <w:r w:rsidRPr="00A643F4">
              <w:rPr>
                <w:rFonts w:ascii="Cambria" w:hAnsi="Cambria" w:cstheme="minorHAnsi"/>
              </w:rPr>
              <w:t xml:space="preserve">Video </w:t>
            </w:r>
          </w:p>
        </w:tc>
        <w:tc>
          <w:tcPr>
            <w:tcW w:w="1260" w:type="dxa"/>
          </w:tcPr>
          <w:p w14:paraId="2D198355" w14:textId="77777777" w:rsidR="003C215F" w:rsidRPr="00A643F4" w:rsidRDefault="003C215F" w:rsidP="00562012">
            <w:pPr>
              <w:jc w:val="center"/>
              <w:rPr>
                <w:rFonts w:ascii="Cambria" w:hAnsi="Cambria" w:cstheme="minorHAnsi"/>
              </w:rPr>
            </w:pPr>
            <w:r w:rsidRPr="00A643F4">
              <w:rPr>
                <w:rFonts w:ascii="Cambria" w:hAnsi="Cambria" w:cstheme="minorHAnsi"/>
              </w:rPr>
              <w:t>Adult</w:t>
            </w:r>
          </w:p>
        </w:tc>
      </w:tr>
      <w:tr w:rsidR="003C215F" w:rsidRPr="00A643F4" w14:paraId="521C4188" w14:textId="77777777" w:rsidTr="003C215F">
        <w:tc>
          <w:tcPr>
            <w:tcW w:w="6639" w:type="dxa"/>
          </w:tcPr>
          <w:p w14:paraId="4B717EB4" w14:textId="77777777" w:rsidR="003C215F" w:rsidRPr="00A643F4" w:rsidRDefault="00EE0355" w:rsidP="00562012">
            <w:pPr>
              <w:rPr>
                <w:rFonts w:ascii="Cambria" w:hAnsi="Cambria"/>
              </w:rPr>
            </w:pPr>
            <w:hyperlink r:id="rId14" w:history="1">
              <w:r w:rsidR="003C215F" w:rsidRPr="00A643F4">
                <w:rPr>
                  <w:rStyle w:val="Hyperlink"/>
                  <w:rFonts w:ascii="Cambria" w:hAnsi="Cambria"/>
                </w:rPr>
                <w:t>Distinctions and Definitions</w:t>
              </w:r>
            </w:hyperlink>
            <w:r w:rsidR="003C215F" w:rsidRPr="00A643F4">
              <w:rPr>
                <w:rFonts w:ascii="Cambria" w:hAnsi="Cambria"/>
              </w:rPr>
              <w:t xml:space="preserve"> 15 min read (from Widening the Circle of Concern)</w:t>
            </w:r>
          </w:p>
          <w:p w14:paraId="5C16933C" w14:textId="77777777" w:rsidR="003C215F" w:rsidRPr="00A643F4" w:rsidRDefault="003C215F" w:rsidP="00562012">
            <w:pPr>
              <w:rPr>
                <w:rFonts w:ascii="Cambria" w:hAnsi="Cambria"/>
              </w:rPr>
            </w:pPr>
          </w:p>
        </w:tc>
        <w:tc>
          <w:tcPr>
            <w:tcW w:w="1636" w:type="dxa"/>
          </w:tcPr>
          <w:p w14:paraId="691B4873" w14:textId="77777777" w:rsidR="003C215F" w:rsidRPr="00A643F4" w:rsidRDefault="003C215F" w:rsidP="00562012">
            <w:pPr>
              <w:jc w:val="center"/>
              <w:rPr>
                <w:rFonts w:ascii="Cambria" w:hAnsi="Cambria"/>
              </w:rPr>
            </w:pPr>
            <w:r w:rsidRPr="00A643F4">
              <w:rPr>
                <w:rFonts w:ascii="Cambria" w:hAnsi="Cambria"/>
              </w:rPr>
              <w:t>Article</w:t>
            </w:r>
          </w:p>
        </w:tc>
        <w:tc>
          <w:tcPr>
            <w:tcW w:w="1260" w:type="dxa"/>
          </w:tcPr>
          <w:p w14:paraId="56B753F2" w14:textId="77777777" w:rsidR="003C215F" w:rsidRPr="00A643F4" w:rsidRDefault="003C215F" w:rsidP="00562012">
            <w:pPr>
              <w:jc w:val="center"/>
              <w:rPr>
                <w:rFonts w:ascii="Cambria" w:hAnsi="Cambria"/>
              </w:rPr>
            </w:pPr>
            <w:r w:rsidRPr="00A643F4">
              <w:rPr>
                <w:rFonts w:ascii="Cambria" w:hAnsi="Cambria"/>
              </w:rPr>
              <w:t>Adult</w:t>
            </w:r>
          </w:p>
        </w:tc>
      </w:tr>
      <w:tr w:rsidR="003C215F" w:rsidRPr="00A643F4" w14:paraId="003B4888" w14:textId="77777777" w:rsidTr="003C215F">
        <w:tc>
          <w:tcPr>
            <w:tcW w:w="6639" w:type="dxa"/>
          </w:tcPr>
          <w:p w14:paraId="37F43C1C" w14:textId="77777777" w:rsidR="003C215F" w:rsidRPr="00A643F4" w:rsidRDefault="00EE0355" w:rsidP="00562012">
            <w:pPr>
              <w:rPr>
                <w:rFonts w:ascii="Cambria" w:hAnsi="Cambria"/>
              </w:rPr>
            </w:pPr>
            <w:hyperlink r:id="rId15" w:history="1">
              <w:r w:rsidR="003C215F" w:rsidRPr="00A643F4">
                <w:rPr>
                  <w:rStyle w:val="Hyperlink"/>
                  <w:rFonts w:ascii="Cambria" w:hAnsi="Cambria"/>
                </w:rPr>
                <w:t>How Racial Bias Works and How to Disrupt it</w:t>
              </w:r>
            </w:hyperlink>
            <w:r w:rsidR="003C215F" w:rsidRPr="00A643F4">
              <w:rPr>
                <w:rFonts w:ascii="Cambria" w:hAnsi="Cambria"/>
              </w:rPr>
              <w:t>:  15 min ‘Ted Talk’ by Jennifer L Eberhardt</w:t>
            </w:r>
          </w:p>
          <w:p w14:paraId="2FB2E2A7" w14:textId="77777777" w:rsidR="003C215F" w:rsidRPr="00A643F4" w:rsidRDefault="003C215F" w:rsidP="00562012">
            <w:pPr>
              <w:rPr>
                <w:rFonts w:ascii="Cambria" w:hAnsi="Cambria"/>
              </w:rPr>
            </w:pPr>
          </w:p>
        </w:tc>
        <w:tc>
          <w:tcPr>
            <w:tcW w:w="1636" w:type="dxa"/>
          </w:tcPr>
          <w:p w14:paraId="7CADEA65" w14:textId="77777777" w:rsidR="003C215F" w:rsidRPr="00A643F4" w:rsidRDefault="003C215F" w:rsidP="00562012">
            <w:pPr>
              <w:jc w:val="center"/>
              <w:rPr>
                <w:rFonts w:ascii="Cambria" w:hAnsi="Cambria"/>
              </w:rPr>
            </w:pPr>
            <w:r w:rsidRPr="00A643F4">
              <w:rPr>
                <w:rFonts w:ascii="Cambria" w:hAnsi="Cambria"/>
              </w:rPr>
              <w:t>Video</w:t>
            </w:r>
          </w:p>
        </w:tc>
        <w:tc>
          <w:tcPr>
            <w:tcW w:w="1260" w:type="dxa"/>
          </w:tcPr>
          <w:p w14:paraId="37061AB4" w14:textId="77777777" w:rsidR="003C215F" w:rsidRPr="00A643F4" w:rsidRDefault="003C215F" w:rsidP="00562012">
            <w:pPr>
              <w:jc w:val="center"/>
              <w:rPr>
                <w:rFonts w:ascii="Cambria" w:hAnsi="Cambria"/>
              </w:rPr>
            </w:pPr>
            <w:r w:rsidRPr="00A643F4">
              <w:rPr>
                <w:rFonts w:ascii="Cambria" w:hAnsi="Cambria"/>
              </w:rPr>
              <w:t>Adult</w:t>
            </w:r>
          </w:p>
        </w:tc>
      </w:tr>
      <w:tr w:rsidR="003C215F" w:rsidRPr="00A643F4" w14:paraId="799D38EF" w14:textId="77777777" w:rsidTr="003C215F">
        <w:tc>
          <w:tcPr>
            <w:tcW w:w="6639" w:type="dxa"/>
          </w:tcPr>
          <w:p w14:paraId="0899AA64" w14:textId="77777777" w:rsidR="003C215F" w:rsidRPr="00A643F4" w:rsidRDefault="00EE0355" w:rsidP="00562012">
            <w:pPr>
              <w:rPr>
                <w:rFonts w:ascii="Cambria" w:hAnsi="Cambria"/>
              </w:rPr>
            </w:pPr>
            <w:hyperlink r:id="rId16" w:history="1">
              <w:r w:rsidR="003C215F" w:rsidRPr="00A643F4">
                <w:rPr>
                  <w:rStyle w:val="Hyperlink"/>
                  <w:rFonts w:ascii="Cambria" w:hAnsi="Cambria" w:cstheme="minorHAnsi"/>
                </w:rPr>
                <w:t>My Experience with the </w:t>
              </w:r>
              <w:r w:rsidR="003C215F" w:rsidRPr="00A643F4">
                <w:rPr>
                  <w:rStyle w:val="Hyperlink"/>
                  <w:rFonts w:ascii="Cambria" w:hAnsi="Cambria" w:cstheme="minorHAnsi"/>
                  <w:b/>
                  <w:bCs/>
                </w:rPr>
                <w:t>8th Principle</w:t>
              </w:r>
              <w:r w:rsidR="003C215F" w:rsidRPr="00A643F4">
                <w:rPr>
                  <w:rStyle w:val="Hyperlink"/>
                  <w:rFonts w:ascii="Cambria" w:hAnsi="Cambria" w:cstheme="minorHAnsi"/>
                </w:rPr>
                <w:t> | MidAmerica News</w:t>
              </w:r>
            </w:hyperlink>
            <w:r w:rsidR="003C215F" w:rsidRPr="00A643F4">
              <w:rPr>
                <w:rStyle w:val="Hyperlink"/>
                <w:rFonts w:ascii="Cambria" w:hAnsi="Cambria" w:cstheme="minorHAnsi"/>
              </w:rPr>
              <w:t xml:space="preserve"> </w:t>
            </w:r>
            <w:r w:rsidR="003C215F" w:rsidRPr="00A643F4">
              <w:rPr>
                <w:rFonts w:ascii="Cambria" w:hAnsi="Cambria"/>
              </w:rPr>
              <w:t>(10 min read)</w:t>
            </w:r>
          </w:p>
          <w:p w14:paraId="0A2A8524" w14:textId="77777777" w:rsidR="003C215F" w:rsidRPr="00A643F4" w:rsidRDefault="003C215F" w:rsidP="00562012">
            <w:pPr>
              <w:rPr>
                <w:rStyle w:val="Hyperlink"/>
                <w:rFonts w:ascii="Cambria" w:hAnsi="Cambria" w:cstheme="minorHAnsi"/>
              </w:rPr>
            </w:pPr>
          </w:p>
        </w:tc>
        <w:tc>
          <w:tcPr>
            <w:tcW w:w="1636" w:type="dxa"/>
          </w:tcPr>
          <w:p w14:paraId="1C425C25" w14:textId="77777777" w:rsidR="003C215F" w:rsidRPr="00A643F4" w:rsidRDefault="003C215F" w:rsidP="00562012">
            <w:pPr>
              <w:jc w:val="center"/>
              <w:rPr>
                <w:rFonts w:ascii="Cambria" w:hAnsi="Cambria"/>
              </w:rPr>
            </w:pPr>
            <w:r w:rsidRPr="00A643F4">
              <w:rPr>
                <w:rFonts w:ascii="Cambria" w:hAnsi="Cambria"/>
              </w:rPr>
              <w:t>Article</w:t>
            </w:r>
          </w:p>
        </w:tc>
        <w:tc>
          <w:tcPr>
            <w:tcW w:w="1260" w:type="dxa"/>
          </w:tcPr>
          <w:p w14:paraId="38D5B568" w14:textId="77777777" w:rsidR="003C215F" w:rsidRPr="00A643F4" w:rsidRDefault="003C215F" w:rsidP="00562012">
            <w:pPr>
              <w:jc w:val="center"/>
              <w:rPr>
                <w:rFonts w:ascii="Cambria" w:hAnsi="Cambria"/>
              </w:rPr>
            </w:pPr>
            <w:r w:rsidRPr="00A643F4">
              <w:rPr>
                <w:rFonts w:ascii="Cambria" w:hAnsi="Cambria"/>
              </w:rPr>
              <w:t>Adult</w:t>
            </w:r>
          </w:p>
        </w:tc>
      </w:tr>
      <w:tr w:rsidR="003C215F" w:rsidRPr="00A643F4" w14:paraId="1EEC0029" w14:textId="77777777" w:rsidTr="003C215F">
        <w:tc>
          <w:tcPr>
            <w:tcW w:w="6639" w:type="dxa"/>
          </w:tcPr>
          <w:p w14:paraId="114E06A8" w14:textId="77777777" w:rsidR="003C215F" w:rsidRPr="00A643F4" w:rsidRDefault="00EE0355" w:rsidP="00562012">
            <w:pPr>
              <w:rPr>
                <w:rFonts w:ascii="Cambria" w:hAnsi="Cambria"/>
              </w:rPr>
            </w:pPr>
            <w:hyperlink r:id="rId17" w:history="1">
              <w:r w:rsidR="003C215F" w:rsidRPr="00A643F4">
                <w:rPr>
                  <w:rStyle w:val="Hyperlink"/>
                  <w:rFonts w:ascii="Cambria" w:hAnsi="Cambria" w:cstheme="minorHAnsi"/>
                </w:rPr>
                <w:t>Our Reforming and Transforming Tradition | New England Region</w:t>
              </w:r>
            </w:hyperlink>
            <w:r w:rsidR="003C215F" w:rsidRPr="00A643F4">
              <w:rPr>
                <w:rFonts w:ascii="Cambria" w:hAnsi="Cambria"/>
              </w:rPr>
              <w:t xml:space="preserve"> (5-10 min read)</w:t>
            </w:r>
          </w:p>
          <w:p w14:paraId="79620D15" w14:textId="77777777" w:rsidR="003C215F" w:rsidRPr="00A643F4" w:rsidRDefault="003C215F" w:rsidP="00562012">
            <w:pPr>
              <w:rPr>
                <w:rFonts w:ascii="Cambria" w:hAnsi="Cambria"/>
              </w:rPr>
            </w:pPr>
          </w:p>
        </w:tc>
        <w:tc>
          <w:tcPr>
            <w:tcW w:w="1636" w:type="dxa"/>
          </w:tcPr>
          <w:p w14:paraId="419CC55B" w14:textId="77777777" w:rsidR="003C215F" w:rsidRPr="00A643F4" w:rsidRDefault="003C215F" w:rsidP="00562012">
            <w:pPr>
              <w:jc w:val="center"/>
              <w:rPr>
                <w:rFonts w:ascii="Cambria" w:hAnsi="Cambria"/>
              </w:rPr>
            </w:pPr>
            <w:r w:rsidRPr="00A643F4">
              <w:rPr>
                <w:rFonts w:ascii="Cambria" w:hAnsi="Cambria"/>
              </w:rPr>
              <w:t>Article</w:t>
            </w:r>
          </w:p>
        </w:tc>
        <w:tc>
          <w:tcPr>
            <w:tcW w:w="1260" w:type="dxa"/>
          </w:tcPr>
          <w:p w14:paraId="364C0F19" w14:textId="77777777" w:rsidR="003C215F" w:rsidRPr="00A643F4" w:rsidRDefault="003C215F" w:rsidP="00562012">
            <w:pPr>
              <w:jc w:val="center"/>
              <w:rPr>
                <w:rFonts w:ascii="Cambria" w:hAnsi="Cambria"/>
              </w:rPr>
            </w:pPr>
            <w:r w:rsidRPr="00A643F4">
              <w:rPr>
                <w:rFonts w:ascii="Cambria" w:hAnsi="Cambria"/>
              </w:rPr>
              <w:t>Adult</w:t>
            </w:r>
          </w:p>
        </w:tc>
      </w:tr>
      <w:tr w:rsidR="003C215F" w:rsidRPr="00A643F4" w14:paraId="40721A0B" w14:textId="77777777" w:rsidTr="003C215F">
        <w:tc>
          <w:tcPr>
            <w:tcW w:w="6639" w:type="dxa"/>
          </w:tcPr>
          <w:p w14:paraId="41DC3456" w14:textId="77777777" w:rsidR="003C215F" w:rsidRPr="00A643F4" w:rsidRDefault="00EE0355" w:rsidP="00562012">
            <w:pPr>
              <w:rPr>
                <w:rStyle w:val="Hyperlink"/>
                <w:rFonts w:ascii="Cambria" w:hAnsi="Cambria" w:cstheme="minorHAnsi"/>
              </w:rPr>
            </w:pPr>
            <w:hyperlink r:id="rId18" w:history="1">
              <w:r w:rsidR="003C215F" w:rsidRPr="00A643F4">
                <w:rPr>
                  <w:rStyle w:val="Hyperlink"/>
                  <w:rFonts w:ascii="Cambria" w:hAnsi="Cambria" w:cstheme="minorHAnsi"/>
                </w:rPr>
                <w:t>Employment</w:t>
              </w:r>
            </w:hyperlink>
            <w:r w:rsidR="003C215F" w:rsidRPr="00A643F4">
              <w:rPr>
                <w:rStyle w:val="Hyperlink"/>
                <w:rFonts w:ascii="Cambria" w:hAnsi="Cambria" w:cstheme="minorHAnsi"/>
              </w:rPr>
              <w:t xml:space="preserve"> </w:t>
            </w:r>
            <w:r w:rsidR="003C215F" w:rsidRPr="00A643F4">
              <w:rPr>
                <w:rStyle w:val="Hyperlink"/>
                <w:rFonts w:ascii="Cambria" w:hAnsi="Cambria" w:cstheme="minorHAnsi"/>
                <w:color w:val="auto"/>
                <w:u w:val="none"/>
              </w:rPr>
              <w:t xml:space="preserve">35 sec </w:t>
            </w:r>
            <w:proofErr w:type="gramStart"/>
            <w:r w:rsidR="003C215F" w:rsidRPr="00A643F4">
              <w:rPr>
                <w:rStyle w:val="Hyperlink"/>
                <w:rFonts w:ascii="Cambria" w:hAnsi="Cambria" w:cstheme="minorHAnsi"/>
                <w:color w:val="auto"/>
                <w:u w:val="none"/>
              </w:rPr>
              <w:t>v</w:t>
            </w:r>
            <w:r w:rsidR="003C215F" w:rsidRPr="00A643F4">
              <w:rPr>
                <w:rFonts w:ascii="Cambria" w:hAnsi="Cambria" w:cstheme="minorHAnsi"/>
              </w:rPr>
              <w:t>ideo</w:t>
            </w:r>
            <w:proofErr w:type="gramEnd"/>
          </w:p>
          <w:p w14:paraId="37D0A760" w14:textId="77777777" w:rsidR="003C215F" w:rsidRPr="00A643F4" w:rsidRDefault="003C215F" w:rsidP="00562012">
            <w:pPr>
              <w:rPr>
                <w:rFonts w:ascii="Cambria" w:hAnsi="Cambria"/>
              </w:rPr>
            </w:pPr>
          </w:p>
        </w:tc>
        <w:tc>
          <w:tcPr>
            <w:tcW w:w="1636" w:type="dxa"/>
          </w:tcPr>
          <w:p w14:paraId="5AB1E970" w14:textId="77777777" w:rsidR="003C215F" w:rsidRPr="00A643F4" w:rsidRDefault="003C215F" w:rsidP="00562012">
            <w:pPr>
              <w:jc w:val="center"/>
              <w:rPr>
                <w:rFonts w:ascii="Cambria" w:hAnsi="Cambria" w:cstheme="minorHAnsi"/>
              </w:rPr>
            </w:pPr>
            <w:r w:rsidRPr="00A643F4">
              <w:rPr>
                <w:rFonts w:ascii="Cambria" w:hAnsi="Cambria" w:cstheme="minorHAnsi"/>
              </w:rPr>
              <w:t xml:space="preserve">Video </w:t>
            </w:r>
          </w:p>
        </w:tc>
        <w:tc>
          <w:tcPr>
            <w:tcW w:w="1260" w:type="dxa"/>
          </w:tcPr>
          <w:p w14:paraId="7655462D" w14:textId="77777777" w:rsidR="003C215F" w:rsidRPr="00A643F4" w:rsidRDefault="003C215F" w:rsidP="00562012">
            <w:pPr>
              <w:jc w:val="center"/>
              <w:rPr>
                <w:rFonts w:ascii="Cambria" w:hAnsi="Cambria" w:cstheme="minorHAnsi"/>
              </w:rPr>
            </w:pPr>
            <w:r w:rsidRPr="00A643F4">
              <w:rPr>
                <w:rFonts w:ascii="Cambria" w:hAnsi="Cambria" w:cstheme="minorHAnsi"/>
              </w:rPr>
              <w:t>Adult</w:t>
            </w:r>
          </w:p>
        </w:tc>
      </w:tr>
      <w:tr w:rsidR="003C215F" w:rsidRPr="00A643F4" w14:paraId="0205EC04" w14:textId="77777777" w:rsidTr="003C215F">
        <w:tc>
          <w:tcPr>
            <w:tcW w:w="6639" w:type="dxa"/>
          </w:tcPr>
          <w:p w14:paraId="52A07596" w14:textId="77777777" w:rsidR="003C215F" w:rsidRPr="00A643F4" w:rsidRDefault="003C215F" w:rsidP="00562012">
            <w:pPr>
              <w:rPr>
                <w:rFonts w:ascii="Cambria" w:hAnsi="Cambria"/>
                <w:i/>
                <w:iCs/>
              </w:rPr>
            </w:pPr>
            <w:r w:rsidRPr="00A643F4">
              <w:rPr>
                <w:rFonts w:ascii="Cambria" w:hAnsi="Cambria"/>
                <w:u w:val="single"/>
              </w:rPr>
              <w:t>How to be an Antiracist</w:t>
            </w:r>
            <w:r w:rsidRPr="00A643F4">
              <w:rPr>
                <w:rFonts w:ascii="Cambria" w:hAnsi="Cambria"/>
              </w:rPr>
              <w:t xml:space="preserve"> by Ibram X. </w:t>
            </w:r>
            <w:proofErr w:type="spellStart"/>
            <w:r w:rsidRPr="00A643F4">
              <w:rPr>
                <w:rFonts w:ascii="Cambria" w:hAnsi="Cambria"/>
              </w:rPr>
              <w:t>Kendi</w:t>
            </w:r>
            <w:proofErr w:type="spellEnd"/>
            <w:r w:rsidRPr="00A643F4">
              <w:rPr>
                <w:rFonts w:ascii="Cambria" w:hAnsi="Cambria"/>
              </w:rPr>
              <w:t xml:space="preserve"> (book) </w:t>
            </w:r>
            <w:r w:rsidRPr="00A643F4">
              <w:rPr>
                <w:rFonts w:ascii="Cambria" w:hAnsi="Cambria"/>
                <w:i/>
                <w:iCs/>
              </w:rPr>
              <w:t>“</w:t>
            </w:r>
            <w:proofErr w:type="spellStart"/>
            <w:r w:rsidRPr="00A643F4">
              <w:rPr>
                <w:rFonts w:ascii="Cambria" w:hAnsi="Cambria"/>
                <w:i/>
                <w:iCs/>
              </w:rPr>
              <w:t>Kendi</w:t>
            </w:r>
            <w:proofErr w:type="spellEnd"/>
            <w:r w:rsidRPr="00A643F4">
              <w:rPr>
                <w:rFonts w:ascii="Cambria" w:hAnsi="Cambria"/>
                <w:i/>
                <w:iCs/>
              </w:rPr>
              <w:t xml:space="preserve"> weaves an electrifying combination of ethics, history, law and science with his own personal story of awakening to antiracism.”</w:t>
            </w:r>
          </w:p>
          <w:p w14:paraId="70CBE06B" w14:textId="77777777" w:rsidR="003C215F" w:rsidRPr="00A643F4" w:rsidRDefault="003C215F" w:rsidP="00562012">
            <w:pPr>
              <w:textAlignment w:val="baseline"/>
              <w:rPr>
                <w:rFonts w:ascii="Cambria" w:hAnsi="Cambria" w:cstheme="minorHAnsi"/>
                <w:color w:val="000000"/>
                <w:u w:val="single"/>
              </w:rPr>
            </w:pPr>
          </w:p>
        </w:tc>
        <w:tc>
          <w:tcPr>
            <w:tcW w:w="1636" w:type="dxa"/>
          </w:tcPr>
          <w:p w14:paraId="586D5C69" w14:textId="77777777" w:rsidR="003C215F" w:rsidRPr="00A643F4" w:rsidRDefault="003C215F" w:rsidP="00562012">
            <w:pPr>
              <w:jc w:val="center"/>
              <w:rPr>
                <w:rFonts w:ascii="Cambria" w:hAnsi="Cambria" w:cstheme="minorHAnsi"/>
              </w:rPr>
            </w:pPr>
            <w:r w:rsidRPr="00A643F4">
              <w:rPr>
                <w:rFonts w:ascii="Cambria" w:hAnsi="Cambria" w:cstheme="minorHAnsi"/>
              </w:rPr>
              <w:t>Book</w:t>
            </w:r>
          </w:p>
        </w:tc>
        <w:tc>
          <w:tcPr>
            <w:tcW w:w="1260" w:type="dxa"/>
          </w:tcPr>
          <w:p w14:paraId="767F0594" w14:textId="77777777" w:rsidR="003C215F" w:rsidRPr="00A643F4" w:rsidRDefault="003C215F" w:rsidP="00562012">
            <w:pPr>
              <w:jc w:val="center"/>
              <w:rPr>
                <w:rFonts w:ascii="Cambria" w:hAnsi="Cambria" w:cstheme="minorHAnsi"/>
              </w:rPr>
            </w:pPr>
            <w:r w:rsidRPr="00A643F4">
              <w:rPr>
                <w:rFonts w:ascii="Cambria" w:hAnsi="Cambria" w:cstheme="minorHAnsi"/>
              </w:rPr>
              <w:t>Adult</w:t>
            </w:r>
          </w:p>
        </w:tc>
      </w:tr>
      <w:tr w:rsidR="003C215F" w:rsidRPr="00A643F4" w14:paraId="363C1B52" w14:textId="77777777" w:rsidTr="003C215F">
        <w:tc>
          <w:tcPr>
            <w:tcW w:w="6639" w:type="dxa"/>
          </w:tcPr>
          <w:p w14:paraId="713DEEFF" w14:textId="77777777" w:rsidR="003C215F" w:rsidRPr="00A643F4" w:rsidRDefault="00EE0355" w:rsidP="00562012">
            <w:pPr>
              <w:pStyle w:val="NormalWeb"/>
              <w:spacing w:before="0" w:beforeAutospacing="0" w:after="0" w:afterAutospacing="0"/>
              <w:textAlignment w:val="baseline"/>
              <w:rPr>
                <w:rFonts w:ascii="Cambria" w:hAnsi="Cambria" w:cstheme="minorHAnsi"/>
              </w:rPr>
            </w:pPr>
            <w:hyperlink r:id="rId19" w:history="1">
              <w:r w:rsidR="003C215F" w:rsidRPr="00A643F4">
                <w:rPr>
                  <w:rStyle w:val="Hyperlink"/>
                  <w:rFonts w:ascii="Cambria" w:hAnsi="Cambria" w:cstheme="minorHAnsi"/>
                </w:rPr>
                <w:t>How White Parents Can Talk to Their Kids about Race</w:t>
              </w:r>
            </w:hyperlink>
            <w:r w:rsidR="003C215F" w:rsidRPr="00A643F4">
              <w:rPr>
                <w:rStyle w:val="Hyperlink"/>
                <w:rFonts w:ascii="Cambria" w:hAnsi="Cambria" w:cstheme="minorHAnsi"/>
              </w:rPr>
              <w:t xml:space="preserve"> </w:t>
            </w:r>
            <w:r w:rsidR="003C215F" w:rsidRPr="00A643F4">
              <w:rPr>
                <w:rStyle w:val="Hyperlink"/>
                <w:rFonts w:ascii="Cambria" w:hAnsi="Cambria" w:cstheme="minorHAnsi"/>
                <w:color w:val="auto"/>
                <w:u w:val="none"/>
              </w:rPr>
              <w:t xml:space="preserve">NPR </w:t>
            </w:r>
            <w:r w:rsidR="003C215F" w:rsidRPr="00A643F4">
              <w:rPr>
                <w:rFonts w:ascii="Cambria" w:hAnsi="Cambria" w:cstheme="minorHAnsi"/>
              </w:rPr>
              <w:t>(</w:t>
            </w:r>
            <w:proofErr w:type="gramStart"/>
            <w:r w:rsidR="003C215F" w:rsidRPr="00A643F4">
              <w:rPr>
                <w:rFonts w:ascii="Cambria" w:hAnsi="Cambria" w:cstheme="minorHAnsi"/>
              </w:rPr>
              <w:t>10 minute</w:t>
            </w:r>
            <w:proofErr w:type="gramEnd"/>
            <w:r w:rsidR="003C215F" w:rsidRPr="00A643F4">
              <w:rPr>
                <w:rFonts w:ascii="Cambria" w:hAnsi="Cambria" w:cstheme="minorHAnsi"/>
              </w:rPr>
              <w:t xml:space="preserve"> article &amp; audio)</w:t>
            </w:r>
          </w:p>
          <w:p w14:paraId="70069DED" w14:textId="77777777" w:rsidR="003C215F" w:rsidRPr="00A643F4" w:rsidRDefault="003C215F" w:rsidP="00562012">
            <w:pPr>
              <w:rPr>
                <w:rFonts w:ascii="Cambria" w:hAnsi="Cambria"/>
              </w:rPr>
            </w:pPr>
          </w:p>
        </w:tc>
        <w:tc>
          <w:tcPr>
            <w:tcW w:w="1636" w:type="dxa"/>
          </w:tcPr>
          <w:p w14:paraId="48E57F83" w14:textId="77777777" w:rsidR="003C215F" w:rsidRPr="00A643F4" w:rsidRDefault="003C215F" w:rsidP="00562012">
            <w:pPr>
              <w:jc w:val="center"/>
              <w:rPr>
                <w:rFonts w:ascii="Cambria" w:hAnsi="Cambria"/>
              </w:rPr>
            </w:pPr>
            <w:r w:rsidRPr="00A643F4">
              <w:rPr>
                <w:rFonts w:ascii="Cambria" w:hAnsi="Cambria" w:cstheme="minorHAnsi"/>
              </w:rPr>
              <w:t>Article &amp; audio</w:t>
            </w:r>
          </w:p>
        </w:tc>
        <w:tc>
          <w:tcPr>
            <w:tcW w:w="1260" w:type="dxa"/>
          </w:tcPr>
          <w:p w14:paraId="2759AC84" w14:textId="77777777" w:rsidR="003C215F" w:rsidRPr="00A643F4" w:rsidRDefault="003C215F" w:rsidP="00562012">
            <w:pPr>
              <w:jc w:val="center"/>
              <w:rPr>
                <w:rFonts w:ascii="Cambria" w:hAnsi="Cambria"/>
              </w:rPr>
            </w:pPr>
            <w:r w:rsidRPr="00A643F4">
              <w:rPr>
                <w:rFonts w:ascii="Cambria" w:hAnsi="Cambria" w:cstheme="minorHAnsi"/>
              </w:rPr>
              <w:t>Adult</w:t>
            </w:r>
          </w:p>
        </w:tc>
      </w:tr>
      <w:tr w:rsidR="003C215F" w:rsidRPr="00A643F4" w14:paraId="30B132FA" w14:textId="77777777" w:rsidTr="003C215F">
        <w:tc>
          <w:tcPr>
            <w:tcW w:w="6639" w:type="dxa"/>
          </w:tcPr>
          <w:p w14:paraId="476829DE" w14:textId="77777777" w:rsidR="003C215F" w:rsidRPr="00A643F4" w:rsidRDefault="00EE0355" w:rsidP="00562012">
            <w:pPr>
              <w:rPr>
                <w:rFonts w:ascii="Cambria" w:hAnsi="Cambria"/>
              </w:rPr>
            </w:pPr>
            <w:hyperlink r:id="rId20" w:history="1">
              <w:r w:rsidR="003C215F" w:rsidRPr="00A643F4">
                <w:rPr>
                  <w:rStyle w:val="Hyperlink"/>
                  <w:rFonts w:ascii="Cambria" w:hAnsi="Cambria" w:cstheme="minorHAnsi"/>
                </w:rPr>
                <w:t>Fare of the Free Child</w:t>
              </w:r>
            </w:hyperlink>
            <w:r w:rsidR="003C215F" w:rsidRPr="00A643F4">
              <w:rPr>
                <w:rFonts w:ascii="Cambria" w:hAnsi="Cambria" w:cstheme="minorHAnsi"/>
              </w:rPr>
              <w:t xml:space="preserve"> (podcast)</w:t>
            </w:r>
          </w:p>
        </w:tc>
        <w:tc>
          <w:tcPr>
            <w:tcW w:w="1636" w:type="dxa"/>
          </w:tcPr>
          <w:p w14:paraId="021B11E1" w14:textId="77777777" w:rsidR="003C215F" w:rsidRPr="00A643F4" w:rsidRDefault="003C215F" w:rsidP="00562012">
            <w:pPr>
              <w:jc w:val="center"/>
              <w:rPr>
                <w:rFonts w:ascii="Cambria" w:hAnsi="Cambria"/>
              </w:rPr>
            </w:pPr>
            <w:r w:rsidRPr="00A643F4">
              <w:rPr>
                <w:rFonts w:ascii="Cambria" w:hAnsi="Cambria"/>
              </w:rPr>
              <w:t>Podcast-weekly</w:t>
            </w:r>
          </w:p>
        </w:tc>
        <w:tc>
          <w:tcPr>
            <w:tcW w:w="1260" w:type="dxa"/>
          </w:tcPr>
          <w:p w14:paraId="63898B40" w14:textId="77777777" w:rsidR="003C215F" w:rsidRPr="00A643F4" w:rsidRDefault="003C215F" w:rsidP="00562012">
            <w:pPr>
              <w:jc w:val="center"/>
              <w:rPr>
                <w:rFonts w:ascii="Cambria" w:hAnsi="Cambria"/>
              </w:rPr>
            </w:pPr>
            <w:r w:rsidRPr="00A643F4">
              <w:rPr>
                <w:rFonts w:ascii="Cambria" w:hAnsi="Cambria"/>
              </w:rPr>
              <w:t>Adult</w:t>
            </w:r>
          </w:p>
          <w:p w14:paraId="2EAFFE08" w14:textId="77777777" w:rsidR="003C215F" w:rsidRPr="00A643F4" w:rsidRDefault="003C215F" w:rsidP="00562012">
            <w:pPr>
              <w:jc w:val="center"/>
              <w:rPr>
                <w:rFonts w:ascii="Cambria" w:hAnsi="Cambria"/>
              </w:rPr>
            </w:pPr>
          </w:p>
        </w:tc>
      </w:tr>
      <w:tr w:rsidR="003C215F" w:rsidRPr="00A643F4" w14:paraId="7DBD037F" w14:textId="77777777" w:rsidTr="003C215F">
        <w:tc>
          <w:tcPr>
            <w:tcW w:w="6639" w:type="dxa"/>
          </w:tcPr>
          <w:p w14:paraId="4E072632" w14:textId="77777777" w:rsidR="003C215F" w:rsidRPr="00A643F4" w:rsidRDefault="00EE0355" w:rsidP="00562012">
            <w:pPr>
              <w:rPr>
                <w:rFonts w:ascii="Cambria" w:hAnsi="Cambria"/>
                <w:i/>
                <w:iCs/>
                <w:color w:val="373839"/>
                <w:shd w:val="clear" w:color="auto" w:fill="FFFFFF"/>
              </w:rPr>
            </w:pPr>
            <w:hyperlink r:id="rId21" w:history="1">
              <w:r w:rsidR="003C215F" w:rsidRPr="00A643F4">
                <w:rPr>
                  <w:rStyle w:val="Hyperlink"/>
                  <w:rFonts w:ascii="Cambria" w:hAnsi="Cambria"/>
                </w:rPr>
                <w:t>Hospitality and Inclusion</w:t>
              </w:r>
            </w:hyperlink>
            <w:r w:rsidR="003C215F" w:rsidRPr="00A643F4">
              <w:rPr>
                <w:rFonts w:ascii="Cambria" w:hAnsi="Cambria"/>
              </w:rPr>
              <w:t xml:space="preserve"> 25 min read; audio available (from Widening the Circle of Concern) </w:t>
            </w:r>
            <w:r w:rsidR="003C215F" w:rsidRPr="00A643F4">
              <w:rPr>
                <w:rFonts w:ascii="Cambria" w:hAnsi="Cambria"/>
                <w:i/>
                <w:iCs/>
              </w:rPr>
              <w:t>“</w:t>
            </w:r>
            <w:r w:rsidR="003C215F" w:rsidRPr="00A643F4">
              <w:rPr>
                <w:rFonts w:ascii="Cambria" w:hAnsi="Cambria"/>
                <w:i/>
                <w:iCs/>
                <w:color w:val="373839"/>
                <w:shd w:val="clear" w:color="auto" w:fill="FFFFFF"/>
              </w:rPr>
              <w:t xml:space="preserve">Our work concludes that Unitarian Universalists continue to repel many of the people who would otherwise provide the resources to fuel our continued growth. Though our predominantly white congregations and organizations may see themselves as welcoming, without </w:t>
            </w:r>
            <w:proofErr w:type="gramStart"/>
            <w:r w:rsidR="003C215F" w:rsidRPr="00A643F4">
              <w:rPr>
                <w:rFonts w:ascii="Cambria" w:hAnsi="Cambria"/>
                <w:i/>
                <w:iCs/>
                <w:color w:val="373839"/>
                <w:shd w:val="clear" w:color="auto" w:fill="FFFFFF"/>
              </w:rPr>
              <w:t>particular practices</w:t>
            </w:r>
            <w:proofErr w:type="gramEnd"/>
            <w:r w:rsidR="003C215F" w:rsidRPr="00A643F4">
              <w:rPr>
                <w:rFonts w:ascii="Cambria" w:hAnsi="Cambria"/>
                <w:i/>
                <w:iCs/>
                <w:color w:val="373839"/>
                <w:shd w:val="clear" w:color="auto" w:fill="FFFFFF"/>
              </w:rPr>
              <w:t>, they continue to mirror the kinds of harms done to people of color and other marginalized groups in our larger society.”</w:t>
            </w:r>
          </w:p>
        </w:tc>
        <w:tc>
          <w:tcPr>
            <w:tcW w:w="1636" w:type="dxa"/>
          </w:tcPr>
          <w:p w14:paraId="03513B5D" w14:textId="77777777" w:rsidR="003C215F" w:rsidRPr="00A643F4" w:rsidRDefault="003C215F" w:rsidP="00562012">
            <w:pPr>
              <w:jc w:val="center"/>
              <w:rPr>
                <w:rFonts w:ascii="Cambria" w:hAnsi="Cambria"/>
              </w:rPr>
            </w:pPr>
            <w:r w:rsidRPr="00A643F4">
              <w:rPr>
                <w:rFonts w:ascii="Cambria" w:hAnsi="Cambria"/>
              </w:rPr>
              <w:t>Article/Audio available</w:t>
            </w:r>
          </w:p>
        </w:tc>
        <w:tc>
          <w:tcPr>
            <w:tcW w:w="1260" w:type="dxa"/>
          </w:tcPr>
          <w:p w14:paraId="5E5F012D" w14:textId="77777777" w:rsidR="003C215F" w:rsidRPr="00A643F4" w:rsidRDefault="003C215F" w:rsidP="00562012">
            <w:pPr>
              <w:jc w:val="center"/>
              <w:rPr>
                <w:rFonts w:ascii="Cambria" w:hAnsi="Cambria"/>
              </w:rPr>
            </w:pPr>
            <w:r w:rsidRPr="00A643F4">
              <w:rPr>
                <w:rFonts w:ascii="Cambria" w:hAnsi="Cambria"/>
              </w:rPr>
              <w:t>Adult</w:t>
            </w:r>
          </w:p>
        </w:tc>
      </w:tr>
      <w:tr w:rsidR="003C215F" w:rsidRPr="00A643F4" w14:paraId="572863EE" w14:textId="77777777" w:rsidTr="003C215F">
        <w:tc>
          <w:tcPr>
            <w:tcW w:w="6639" w:type="dxa"/>
          </w:tcPr>
          <w:p w14:paraId="3900F8FA" w14:textId="77777777" w:rsidR="003C215F" w:rsidRPr="00A643F4" w:rsidRDefault="00EE0355" w:rsidP="00562012">
            <w:pPr>
              <w:rPr>
                <w:rFonts w:ascii="Cambria" w:hAnsi="Cambria"/>
              </w:rPr>
            </w:pPr>
            <w:hyperlink r:id="rId22" w:history="1">
              <w:r w:rsidR="003C215F" w:rsidRPr="00A643F4">
                <w:rPr>
                  <w:rStyle w:val="Hyperlink"/>
                  <w:rFonts w:ascii="Cambria" w:hAnsi="Cambria"/>
                </w:rPr>
                <w:t>Introduction to Multiculturism</w:t>
              </w:r>
            </w:hyperlink>
            <w:r w:rsidR="003C215F" w:rsidRPr="00A643F4">
              <w:rPr>
                <w:rFonts w:ascii="Cambria" w:hAnsi="Cambria"/>
                <w:u w:val="single"/>
              </w:rPr>
              <w:t xml:space="preserve"> </w:t>
            </w:r>
            <w:r w:rsidR="003C215F" w:rsidRPr="00A643F4">
              <w:rPr>
                <w:rFonts w:ascii="Cambria" w:hAnsi="Cambria"/>
              </w:rPr>
              <w:t>What is multiculturism? (2-3 min read)</w:t>
            </w:r>
          </w:p>
        </w:tc>
        <w:tc>
          <w:tcPr>
            <w:tcW w:w="1636" w:type="dxa"/>
          </w:tcPr>
          <w:p w14:paraId="755C58B2" w14:textId="77777777" w:rsidR="003C215F" w:rsidRPr="00A643F4" w:rsidRDefault="003C215F" w:rsidP="00562012">
            <w:pPr>
              <w:jc w:val="center"/>
              <w:rPr>
                <w:rFonts w:ascii="Cambria" w:hAnsi="Cambria"/>
              </w:rPr>
            </w:pPr>
            <w:r w:rsidRPr="00A643F4">
              <w:rPr>
                <w:rFonts w:ascii="Cambria" w:hAnsi="Cambria"/>
              </w:rPr>
              <w:t>Article</w:t>
            </w:r>
          </w:p>
        </w:tc>
        <w:tc>
          <w:tcPr>
            <w:tcW w:w="1260" w:type="dxa"/>
          </w:tcPr>
          <w:p w14:paraId="72C3A89C" w14:textId="77777777" w:rsidR="003C215F" w:rsidRPr="00A643F4" w:rsidRDefault="003C215F" w:rsidP="00562012">
            <w:pPr>
              <w:jc w:val="center"/>
              <w:rPr>
                <w:rFonts w:ascii="Cambria" w:hAnsi="Cambria"/>
              </w:rPr>
            </w:pPr>
            <w:r w:rsidRPr="00A643F4">
              <w:rPr>
                <w:rFonts w:ascii="Cambria" w:hAnsi="Cambria"/>
              </w:rPr>
              <w:t>Adult</w:t>
            </w:r>
          </w:p>
        </w:tc>
      </w:tr>
      <w:tr w:rsidR="003C215F" w:rsidRPr="00A643F4" w14:paraId="73635DA9" w14:textId="77777777" w:rsidTr="003C215F">
        <w:tc>
          <w:tcPr>
            <w:tcW w:w="6639" w:type="dxa"/>
          </w:tcPr>
          <w:p w14:paraId="69A81302" w14:textId="77777777" w:rsidR="003C215F" w:rsidRPr="00A643F4" w:rsidRDefault="00EE0355" w:rsidP="00562012">
            <w:pPr>
              <w:rPr>
                <w:rFonts w:ascii="Cambria" w:hAnsi="Cambria" w:cstheme="minorHAnsi"/>
                <w:color w:val="000000"/>
              </w:rPr>
            </w:pPr>
            <w:hyperlink r:id="rId23" w:history="1">
              <w:r w:rsidR="003C215F" w:rsidRPr="00A643F4">
                <w:rPr>
                  <w:rStyle w:val="Hyperlink"/>
                  <w:rFonts w:ascii="Cambria" w:hAnsi="Cambria" w:cstheme="minorHAnsi"/>
                </w:rPr>
                <w:t>8</w:t>
              </w:r>
              <w:r w:rsidR="003C215F" w:rsidRPr="00A643F4">
                <w:rPr>
                  <w:rStyle w:val="Hyperlink"/>
                  <w:rFonts w:ascii="Cambria" w:hAnsi="Cambria" w:cstheme="minorHAnsi"/>
                  <w:vertAlign w:val="superscript"/>
                </w:rPr>
                <w:t>th</w:t>
              </w:r>
              <w:r w:rsidR="003C215F" w:rsidRPr="00A643F4">
                <w:rPr>
                  <w:rStyle w:val="Hyperlink"/>
                  <w:rFonts w:ascii="Cambria" w:hAnsi="Cambria" w:cstheme="minorHAnsi"/>
                </w:rPr>
                <w:t> Principle video from the perspective of BIPOC persons</w:t>
              </w:r>
            </w:hyperlink>
            <w:r w:rsidR="003C215F" w:rsidRPr="00A643F4">
              <w:rPr>
                <w:rFonts w:ascii="Cambria" w:hAnsi="Cambria" w:cstheme="minorHAnsi"/>
                <w:color w:val="000000"/>
              </w:rPr>
              <w:t xml:space="preserve"> (1 </w:t>
            </w:r>
            <w:proofErr w:type="spellStart"/>
            <w:r w:rsidR="003C215F" w:rsidRPr="00A643F4">
              <w:rPr>
                <w:rFonts w:ascii="Cambria" w:hAnsi="Cambria" w:cstheme="minorHAnsi"/>
                <w:color w:val="000000"/>
              </w:rPr>
              <w:t>hr</w:t>
            </w:r>
            <w:proofErr w:type="spellEnd"/>
            <w:r w:rsidR="003C215F" w:rsidRPr="00A643F4">
              <w:rPr>
                <w:rFonts w:ascii="Cambria" w:hAnsi="Cambria" w:cstheme="minorHAnsi"/>
                <w:color w:val="000000"/>
              </w:rPr>
              <w:t xml:space="preserve"> 17 min; written transcript available)</w:t>
            </w:r>
          </w:p>
          <w:p w14:paraId="6FEE2790" w14:textId="77777777" w:rsidR="003C215F" w:rsidRPr="00A643F4" w:rsidRDefault="003C215F" w:rsidP="00562012">
            <w:pPr>
              <w:rPr>
                <w:rFonts w:ascii="Cambria" w:hAnsi="Cambria"/>
                <w:i/>
                <w:iCs/>
                <w:color w:val="373839"/>
                <w:shd w:val="clear" w:color="auto" w:fill="FFFFFF"/>
              </w:rPr>
            </w:pPr>
          </w:p>
        </w:tc>
        <w:tc>
          <w:tcPr>
            <w:tcW w:w="1636" w:type="dxa"/>
          </w:tcPr>
          <w:p w14:paraId="1E70B879" w14:textId="77777777" w:rsidR="003C215F" w:rsidRPr="00A643F4" w:rsidRDefault="003C215F" w:rsidP="00562012">
            <w:pPr>
              <w:jc w:val="center"/>
              <w:rPr>
                <w:rFonts w:ascii="Cambria" w:hAnsi="Cambria"/>
              </w:rPr>
            </w:pPr>
            <w:r w:rsidRPr="00A643F4">
              <w:rPr>
                <w:rFonts w:ascii="Cambria" w:hAnsi="Cambria"/>
              </w:rPr>
              <w:t>Video</w:t>
            </w:r>
          </w:p>
        </w:tc>
        <w:tc>
          <w:tcPr>
            <w:tcW w:w="1260" w:type="dxa"/>
          </w:tcPr>
          <w:p w14:paraId="6561C8DB" w14:textId="77777777" w:rsidR="003C215F" w:rsidRPr="00A643F4" w:rsidRDefault="003C215F" w:rsidP="00562012">
            <w:pPr>
              <w:jc w:val="center"/>
              <w:rPr>
                <w:rFonts w:ascii="Cambria" w:hAnsi="Cambria"/>
              </w:rPr>
            </w:pPr>
            <w:r w:rsidRPr="00A643F4">
              <w:rPr>
                <w:rFonts w:ascii="Cambria" w:hAnsi="Cambria"/>
              </w:rPr>
              <w:t>Adult</w:t>
            </w:r>
          </w:p>
        </w:tc>
      </w:tr>
      <w:tr w:rsidR="003C215F" w:rsidRPr="00A643F4" w14:paraId="78EEF0A2" w14:textId="77777777" w:rsidTr="003C215F">
        <w:tc>
          <w:tcPr>
            <w:tcW w:w="6639" w:type="dxa"/>
          </w:tcPr>
          <w:p w14:paraId="7E2C010D" w14:textId="77777777" w:rsidR="003C215F" w:rsidRPr="00A643F4" w:rsidRDefault="003C215F" w:rsidP="00562012">
            <w:pPr>
              <w:rPr>
                <w:rFonts w:ascii="Cambria" w:hAnsi="Cambria"/>
              </w:rPr>
            </w:pPr>
            <w:r w:rsidRPr="00A643F4">
              <w:rPr>
                <w:rFonts w:ascii="Cambria" w:hAnsi="Cambria"/>
                <w:u w:val="single"/>
              </w:rPr>
              <w:t>Intersection Allies, We Make Room for All</w:t>
            </w:r>
            <w:r w:rsidRPr="00A643F4">
              <w:rPr>
                <w:rFonts w:ascii="Cambria" w:hAnsi="Cambria"/>
              </w:rPr>
              <w:t xml:space="preserve"> by Carolyn Choi and Chelsea Johnson (children’s book) and </w:t>
            </w:r>
            <w:hyperlink r:id="rId24" w:history="1">
              <w:r w:rsidRPr="00A643F4">
                <w:rPr>
                  <w:rStyle w:val="Hyperlink"/>
                  <w:rFonts w:ascii="Cambria" w:hAnsi="Cambria"/>
                </w:rPr>
                <w:t>7 min video</w:t>
              </w:r>
            </w:hyperlink>
            <w:r w:rsidRPr="00A643F4">
              <w:rPr>
                <w:rFonts w:ascii="Cambria" w:hAnsi="Cambria"/>
              </w:rPr>
              <w:t xml:space="preserve"> with illustrations</w:t>
            </w:r>
          </w:p>
        </w:tc>
        <w:tc>
          <w:tcPr>
            <w:tcW w:w="1636" w:type="dxa"/>
          </w:tcPr>
          <w:p w14:paraId="7931583D" w14:textId="77777777" w:rsidR="003C215F" w:rsidRPr="00A643F4" w:rsidRDefault="003C215F" w:rsidP="00562012">
            <w:pPr>
              <w:jc w:val="center"/>
              <w:rPr>
                <w:rFonts w:ascii="Cambria" w:hAnsi="Cambria"/>
                <w:u w:val="single"/>
              </w:rPr>
            </w:pPr>
            <w:r w:rsidRPr="00A643F4">
              <w:rPr>
                <w:rFonts w:ascii="Cambria" w:hAnsi="Cambria"/>
              </w:rPr>
              <w:t>Book &amp; Video</w:t>
            </w:r>
          </w:p>
        </w:tc>
        <w:tc>
          <w:tcPr>
            <w:tcW w:w="1260" w:type="dxa"/>
          </w:tcPr>
          <w:p w14:paraId="75131A90" w14:textId="77777777" w:rsidR="003C215F" w:rsidRPr="00A643F4" w:rsidRDefault="003C215F" w:rsidP="00562012">
            <w:pPr>
              <w:jc w:val="center"/>
              <w:rPr>
                <w:rFonts w:ascii="Cambria" w:hAnsi="Cambria"/>
                <w:u w:val="single"/>
              </w:rPr>
            </w:pPr>
            <w:r w:rsidRPr="00A643F4">
              <w:rPr>
                <w:rFonts w:ascii="Cambria" w:hAnsi="Cambria"/>
              </w:rPr>
              <w:t>Child</w:t>
            </w:r>
          </w:p>
        </w:tc>
      </w:tr>
      <w:tr w:rsidR="003C215F" w:rsidRPr="00A643F4" w14:paraId="44269050" w14:textId="77777777" w:rsidTr="003C215F">
        <w:tc>
          <w:tcPr>
            <w:tcW w:w="6639" w:type="dxa"/>
          </w:tcPr>
          <w:p w14:paraId="697E3662" w14:textId="77777777" w:rsidR="003C215F" w:rsidRPr="00A643F4" w:rsidRDefault="00EE0355" w:rsidP="00562012">
            <w:pPr>
              <w:rPr>
                <w:rStyle w:val="apple-converted-space"/>
                <w:rFonts w:ascii="Cambria" w:hAnsi="Cambria" w:cs="Arial"/>
                <w:color w:val="000000"/>
                <w:shd w:val="clear" w:color="auto" w:fill="FFFFFF"/>
              </w:rPr>
            </w:pPr>
            <w:hyperlink r:id="rId25" w:history="1">
              <w:r w:rsidR="003C215F" w:rsidRPr="00A643F4">
                <w:rPr>
                  <w:rStyle w:val="Hyperlink"/>
                  <w:rFonts w:ascii="Cambria" w:hAnsi="Cambria" w:cs="Arial"/>
                </w:rPr>
                <w:t>Our Principles as a Source of Love</w:t>
              </w:r>
            </w:hyperlink>
            <w:r w:rsidR="003C215F" w:rsidRPr="00A643F4">
              <w:rPr>
                <w:rFonts w:ascii="Cambria" w:hAnsi="Cambria" w:cs="Arial"/>
              </w:rPr>
              <w:t xml:space="preserve"> by Karen G. Johnston; </w:t>
            </w:r>
            <w:r w:rsidR="003C215F" w:rsidRPr="00A643F4">
              <w:rPr>
                <w:rStyle w:val="apple-converted-space"/>
                <w:rFonts w:ascii="Cambria" w:hAnsi="Cambria"/>
                <w:color w:val="000000"/>
                <w:shd w:val="clear" w:color="auto" w:fill="FFFFFF"/>
              </w:rPr>
              <w:t xml:space="preserve">History of 7 Principles </w:t>
            </w:r>
            <w:r w:rsidR="003C215F" w:rsidRPr="00A643F4">
              <w:rPr>
                <w:rStyle w:val="apple-converted-space"/>
                <w:rFonts w:ascii="Cambria" w:hAnsi="Cambria" w:cs="Arial"/>
                <w:color w:val="000000"/>
                <w:shd w:val="clear" w:color="auto" w:fill="FFFFFF"/>
              </w:rPr>
              <w:t>(5 min read;</w:t>
            </w:r>
            <w:r w:rsidR="003C215F" w:rsidRPr="00A643F4">
              <w:rPr>
                <w:rStyle w:val="apple-converted-space"/>
                <w:rFonts w:ascii="Cambria" w:hAnsi="Cambria" w:cs="Arial"/>
                <w:shd w:val="clear" w:color="auto" w:fill="FFFFFF"/>
              </w:rPr>
              <w:t xml:space="preserve"> child &amp; adult</w:t>
            </w:r>
            <w:r w:rsidR="003C215F" w:rsidRPr="00A643F4">
              <w:rPr>
                <w:rStyle w:val="apple-converted-space"/>
                <w:rFonts w:ascii="Cambria" w:hAnsi="Cambria" w:cs="Arial"/>
                <w:color w:val="000000"/>
                <w:shd w:val="clear" w:color="auto" w:fill="FFFFFF"/>
              </w:rPr>
              <w:t>)</w:t>
            </w:r>
          </w:p>
        </w:tc>
        <w:tc>
          <w:tcPr>
            <w:tcW w:w="1636" w:type="dxa"/>
          </w:tcPr>
          <w:p w14:paraId="29F94ABC" w14:textId="77777777" w:rsidR="003C215F" w:rsidRPr="00A643F4" w:rsidRDefault="003C215F" w:rsidP="00562012">
            <w:pPr>
              <w:jc w:val="center"/>
              <w:rPr>
                <w:rFonts w:ascii="Cambria" w:hAnsi="Cambria"/>
              </w:rPr>
            </w:pPr>
            <w:r w:rsidRPr="00A643F4">
              <w:rPr>
                <w:rFonts w:ascii="Cambria" w:hAnsi="Cambria"/>
              </w:rPr>
              <w:t>Article</w:t>
            </w:r>
          </w:p>
        </w:tc>
        <w:tc>
          <w:tcPr>
            <w:tcW w:w="1260" w:type="dxa"/>
          </w:tcPr>
          <w:p w14:paraId="5BB4DA46" w14:textId="77777777" w:rsidR="003C215F" w:rsidRPr="00A643F4" w:rsidRDefault="003C215F" w:rsidP="00562012">
            <w:pPr>
              <w:jc w:val="center"/>
              <w:rPr>
                <w:rFonts w:ascii="Cambria" w:hAnsi="Cambria"/>
              </w:rPr>
            </w:pPr>
            <w:r w:rsidRPr="00A643F4">
              <w:rPr>
                <w:rFonts w:ascii="Cambria" w:hAnsi="Cambria"/>
              </w:rPr>
              <w:t>Child &amp; Adult</w:t>
            </w:r>
          </w:p>
        </w:tc>
      </w:tr>
      <w:tr w:rsidR="003C215F" w:rsidRPr="00A643F4" w14:paraId="21960E81" w14:textId="77777777" w:rsidTr="003C215F">
        <w:tc>
          <w:tcPr>
            <w:tcW w:w="6639" w:type="dxa"/>
          </w:tcPr>
          <w:p w14:paraId="0CC426C7" w14:textId="77777777" w:rsidR="003C215F" w:rsidRPr="00A643F4" w:rsidRDefault="00EE0355" w:rsidP="00562012">
            <w:pPr>
              <w:rPr>
                <w:rFonts w:ascii="Cambria" w:hAnsi="Cambria"/>
              </w:rPr>
            </w:pPr>
            <w:hyperlink r:id="rId26" w:history="1">
              <w:r w:rsidR="003C215F" w:rsidRPr="00A643F4">
                <w:rPr>
                  <w:rStyle w:val="Hyperlink"/>
                  <w:rFonts w:ascii="Cambria" w:hAnsi="Cambria"/>
                </w:rPr>
                <w:t xml:space="preserve">Ibram X. </w:t>
              </w:r>
              <w:proofErr w:type="spellStart"/>
              <w:r w:rsidR="003C215F" w:rsidRPr="00A643F4">
                <w:rPr>
                  <w:rStyle w:val="Hyperlink"/>
                  <w:rFonts w:ascii="Cambria" w:hAnsi="Cambria"/>
                </w:rPr>
                <w:t>Kendi</w:t>
              </w:r>
              <w:proofErr w:type="spellEnd"/>
              <w:r w:rsidR="003C215F" w:rsidRPr="00A643F4">
                <w:rPr>
                  <w:rStyle w:val="Hyperlink"/>
                  <w:rFonts w:ascii="Cambria" w:hAnsi="Cambria"/>
                </w:rPr>
                <w:t xml:space="preserve"> Instagram page</w:t>
              </w:r>
            </w:hyperlink>
            <w:r w:rsidR="003C215F" w:rsidRPr="00A643F4">
              <w:rPr>
                <w:rFonts w:ascii="Cambria" w:hAnsi="Cambria"/>
              </w:rPr>
              <w:t xml:space="preserve"> </w:t>
            </w:r>
          </w:p>
          <w:p w14:paraId="5C104502" w14:textId="77777777" w:rsidR="003C215F" w:rsidRPr="00A643F4" w:rsidRDefault="003C215F" w:rsidP="00562012">
            <w:pPr>
              <w:rPr>
                <w:rFonts w:ascii="Cambria" w:hAnsi="Cambria" w:cstheme="minorHAnsi"/>
              </w:rPr>
            </w:pPr>
          </w:p>
        </w:tc>
        <w:tc>
          <w:tcPr>
            <w:tcW w:w="1636" w:type="dxa"/>
          </w:tcPr>
          <w:p w14:paraId="773437B6" w14:textId="77777777" w:rsidR="003C215F" w:rsidRPr="00A643F4" w:rsidRDefault="003C215F" w:rsidP="00562012">
            <w:pPr>
              <w:jc w:val="center"/>
              <w:rPr>
                <w:rFonts w:ascii="Cambria" w:hAnsi="Cambria" w:cstheme="minorHAnsi"/>
              </w:rPr>
            </w:pPr>
            <w:r w:rsidRPr="00A643F4">
              <w:rPr>
                <w:rFonts w:ascii="Cambria" w:hAnsi="Cambria" w:cstheme="minorHAnsi"/>
              </w:rPr>
              <w:t>Instagram</w:t>
            </w:r>
          </w:p>
        </w:tc>
        <w:tc>
          <w:tcPr>
            <w:tcW w:w="1260" w:type="dxa"/>
          </w:tcPr>
          <w:p w14:paraId="294A4717" w14:textId="77777777" w:rsidR="003C215F" w:rsidRPr="00A643F4" w:rsidRDefault="003C215F" w:rsidP="00562012">
            <w:pPr>
              <w:jc w:val="center"/>
              <w:rPr>
                <w:rFonts w:ascii="Cambria" w:hAnsi="Cambria" w:cstheme="minorHAnsi"/>
              </w:rPr>
            </w:pPr>
          </w:p>
        </w:tc>
      </w:tr>
      <w:tr w:rsidR="003C215F" w:rsidRPr="00A643F4" w14:paraId="05E6DA37" w14:textId="77777777" w:rsidTr="003C215F">
        <w:tc>
          <w:tcPr>
            <w:tcW w:w="6639" w:type="dxa"/>
          </w:tcPr>
          <w:p w14:paraId="5432B1D0" w14:textId="77777777" w:rsidR="003C215F" w:rsidRPr="00A643F4" w:rsidRDefault="00EE0355" w:rsidP="00562012">
            <w:pPr>
              <w:rPr>
                <w:rStyle w:val="Hyperlink"/>
                <w:rFonts w:ascii="Cambria" w:hAnsi="Cambria" w:cstheme="minorHAnsi"/>
              </w:rPr>
            </w:pPr>
            <w:hyperlink r:id="rId27" w:history="1">
              <w:r w:rsidR="003C215F" w:rsidRPr="00A643F4">
                <w:rPr>
                  <w:rStyle w:val="Hyperlink"/>
                  <w:rFonts w:ascii="Cambria" w:hAnsi="Cambria" w:cstheme="minorHAnsi"/>
                </w:rPr>
                <w:t>Infant Mortality</w:t>
              </w:r>
            </w:hyperlink>
            <w:r w:rsidR="003C215F" w:rsidRPr="00A643F4">
              <w:rPr>
                <w:rStyle w:val="Hyperlink"/>
                <w:rFonts w:ascii="Cambria" w:hAnsi="Cambria" w:cstheme="minorHAnsi"/>
              </w:rPr>
              <w:t xml:space="preserve"> </w:t>
            </w:r>
            <w:r w:rsidR="003C215F" w:rsidRPr="00A643F4">
              <w:rPr>
                <w:rStyle w:val="Hyperlink"/>
                <w:rFonts w:ascii="Cambria" w:hAnsi="Cambria" w:cstheme="minorHAnsi"/>
                <w:color w:val="auto"/>
                <w:u w:val="none"/>
              </w:rPr>
              <w:t xml:space="preserve">35 sec </w:t>
            </w:r>
            <w:proofErr w:type="gramStart"/>
            <w:r w:rsidR="003C215F" w:rsidRPr="00A643F4">
              <w:rPr>
                <w:rStyle w:val="Hyperlink"/>
                <w:rFonts w:ascii="Cambria" w:hAnsi="Cambria" w:cstheme="minorHAnsi"/>
                <w:color w:val="auto"/>
                <w:u w:val="none"/>
              </w:rPr>
              <w:t>v</w:t>
            </w:r>
            <w:r w:rsidR="003C215F" w:rsidRPr="00A643F4">
              <w:rPr>
                <w:rFonts w:ascii="Cambria" w:hAnsi="Cambria" w:cstheme="minorHAnsi"/>
              </w:rPr>
              <w:t>ideo</w:t>
            </w:r>
            <w:proofErr w:type="gramEnd"/>
          </w:p>
          <w:p w14:paraId="37DC680E" w14:textId="77777777" w:rsidR="003C215F" w:rsidRPr="00A643F4" w:rsidRDefault="003C215F" w:rsidP="00562012">
            <w:pPr>
              <w:rPr>
                <w:rFonts w:ascii="Cambria" w:hAnsi="Cambria"/>
              </w:rPr>
            </w:pPr>
          </w:p>
        </w:tc>
        <w:tc>
          <w:tcPr>
            <w:tcW w:w="1636" w:type="dxa"/>
          </w:tcPr>
          <w:p w14:paraId="1D90C5B8" w14:textId="77777777" w:rsidR="003C215F" w:rsidRPr="00A643F4" w:rsidRDefault="003C215F" w:rsidP="00562012">
            <w:pPr>
              <w:jc w:val="center"/>
              <w:rPr>
                <w:rFonts w:ascii="Cambria" w:hAnsi="Cambria" w:cstheme="minorHAnsi"/>
              </w:rPr>
            </w:pPr>
            <w:r w:rsidRPr="00A643F4">
              <w:rPr>
                <w:rFonts w:ascii="Cambria" w:hAnsi="Cambria" w:cstheme="minorHAnsi"/>
              </w:rPr>
              <w:t xml:space="preserve">Video </w:t>
            </w:r>
          </w:p>
        </w:tc>
        <w:tc>
          <w:tcPr>
            <w:tcW w:w="1260" w:type="dxa"/>
          </w:tcPr>
          <w:p w14:paraId="55FDD525" w14:textId="77777777" w:rsidR="003C215F" w:rsidRPr="00A643F4" w:rsidRDefault="003C215F" w:rsidP="00562012">
            <w:pPr>
              <w:jc w:val="center"/>
              <w:rPr>
                <w:rFonts w:ascii="Cambria" w:hAnsi="Cambria" w:cstheme="minorHAnsi"/>
              </w:rPr>
            </w:pPr>
            <w:r w:rsidRPr="00A643F4">
              <w:rPr>
                <w:rFonts w:ascii="Cambria" w:hAnsi="Cambria" w:cstheme="minorHAnsi"/>
              </w:rPr>
              <w:t>Adult</w:t>
            </w:r>
          </w:p>
        </w:tc>
      </w:tr>
      <w:tr w:rsidR="003C215F" w:rsidRPr="00A643F4" w14:paraId="07716E3D" w14:textId="77777777" w:rsidTr="003C215F">
        <w:tc>
          <w:tcPr>
            <w:tcW w:w="6639" w:type="dxa"/>
          </w:tcPr>
          <w:p w14:paraId="454B6A52" w14:textId="77777777" w:rsidR="003C215F" w:rsidRPr="00A643F4" w:rsidRDefault="003C215F" w:rsidP="00562012">
            <w:pPr>
              <w:pStyle w:val="NormalWeb"/>
              <w:spacing w:before="0" w:beforeAutospacing="0" w:after="0" w:afterAutospacing="0"/>
              <w:textAlignment w:val="baseline"/>
              <w:rPr>
                <w:rFonts w:ascii="Cambria" w:hAnsi="Cambria" w:cstheme="minorHAnsi"/>
                <w:color w:val="000000"/>
              </w:rPr>
            </w:pPr>
            <w:r w:rsidRPr="00A643F4">
              <w:rPr>
                <w:rFonts w:ascii="Cambria" w:hAnsi="Cambria" w:cstheme="minorHAnsi"/>
                <w:color w:val="000000"/>
                <w:u w:val="single"/>
              </w:rPr>
              <w:t>Let’s Talk About Race</w:t>
            </w:r>
            <w:r w:rsidRPr="00A643F4">
              <w:rPr>
                <w:rFonts w:ascii="Cambria" w:hAnsi="Cambria" w:cstheme="minorHAnsi"/>
                <w:color w:val="000000"/>
              </w:rPr>
              <w:t xml:space="preserve"> by Julius Lester (children’s book)</w:t>
            </w:r>
          </w:p>
          <w:p w14:paraId="793AB0F0" w14:textId="77777777" w:rsidR="003C215F" w:rsidRPr="00A643F4" w:rsidRDefault="003C215F" w:rsidP="00562012">
            <w:pPr>
              <w:rPr>
                <w:rFonts w:ascii="Cambria" w:hAnsi="Cambria" w:cs="Arial"/>
                <w:color w:val="222222"/>
              </w:rPr>
            </w:pPr>
          </w:p>
        </w:tc>
        <w:tc>
          <w:tcPr>
            <w:tcW w:w="1636" w:type="dxa"/>
          </w:tcPr>
          <w:p w14:paraId="5BA2EFA1" w14:textId="77777777" w:rsidR="003C215F" w:rsidRPr="00A643F4" w:rsidRDefault="003C215F" w:rsidP="00562012">
            <w:pPr>
              <w:jc w:val="center"/>
              <w:rPr>
                <w:rFonts w:ascii="Cambria" w:hAnsi="Cambria" w:cs="Arial"/>
                <w:color w:val="222222"/>
              </w:rPr>
            </w:pPr>
            <w:r w:rsidRPr="00A643F4">
              <w:rPr>
                <w:rFonts w:ascii="Cambria" w:hAnsi="Cambria" w:cstheme="minorHAnsi"/>
              </w:rPr>
              <w:t>Book</w:t>
            </w:r>
          </w:p>
        </w:tc>
        <w:tc>
          <w:tcPr>
            <w:tcW w:w="1260" w:type="dxa"/>
          </w:tcPr>
          <w:p w14:paraId="14CFEADA" w14:textId="77777777" w:rsidR="003C215F" w:rsidRPr="00A643F4" w:rsidRDefault="003C215F" w:rsidP="00562012">
            <w:pPr>
              <w:jc w:val="center"/>
              <w:rPr>
                <w:rFonts w:ascii="Cambria" w:hAnsi="Cambria" w:cs="Arial"/>
                <w:color w:val="222222"/>
              </w:rPr>
            </w:pPr>
            <w:r w:rsidRPr="00A643F4">
              <w:rPr>
                <w:rFonts w:ascii="Cambria" w:hAnsi="Cambria" w:cstheme="minorHAnsi"/>
              </w:rPr>
              <w:t>Children</w:t>
            </w:r>
          </w:p>
        </w:tc>
      </w:tr>
      <w:tr w:rsidR="003C215F" w:rsidRPr="00A643F4" w14:paraId="1586124F" w14:textId="77777777" w:rsidTr="003C215F">
        <w:tc>
          <w:tcPr>
            <w:tcW w:w="6639" w:type="dxa"/>
          </w:tcPr>
          <w:p w14:paraId="56554E21" w14:textId="77777777" w:rsidR="003C215F" w:rsidRPr="00A643F4" w:rsidRDefault="00EE0355" w:rsidP="00562012">
            <w:pPr>
              <w:rPr>
                <w:rStyle w:val="apple-converted-space"/>
                <w:rFonts w:ascii="Cambria" w:hAnsi="Cambria"/>
                <w:i/>
                <w:iCs/>
              </w:rPr>
            </w:pPr>
            <w:hyperlink r:id="rId28" w:history="1">
              <w:r w:rsidR="003C215F" w:rsidRPr="00A643F4">
                <w:rPr>
                  <w:rStyle w:val="Hyperlink"/>
                  <w:rFonts w:ascii="Cambria" w:hAnsi="Cambria"/>
                </w:rPr>
                <w:t>Congregations &amp; Communities</w:t>
              </w:r>
            </w:hyperlink>
            <w:r w:rsidR="003C215F" w:rsidRPr="00A643F4">
              <w:rPr>
                <w:rFonts w:ascii="Cambria" w:hAnsi="Cambria"/>
              </w:rPr>
              <w:t xml:space="preserve"> 50 min read; audio available (from Widening the Circle of Concern) </w:t>
            </w:r>
            <w:r w:rsidR="003C215F" w:rsidRPr="00A643F4">
              <w:rPr>
                <w:rFonts w:ascii="Cambria" w:hAnsi="Cambria"/>
                <w:i/>
                <w:iCs/>
              </w:rPr>
              <w:t>“</w:t>
            </w:r>
            <w:r w:rsidR="003C215F" w:rsidRPr="00A643F4">
              <w:rPr>
                <w:rFonts w:ascii="Cambria" w:hAnsi="Cambria"/>
                <w:i/>
                <w:iCs/>
                <w:color w:val="373839"/>
                <w:shd w:val="clear" w:color="auto" w:fill="FFFFFF"/>
              </w:rPr>
              <w:t>Many of our congregations are in trouble, with dwindling membership, participation, and financial contributions. A factor that contributes to this decline is our inability to address issues of inclusion, equity, and diversity.</w:t>
            </w:r>
            <w:r w:rsidR="003C215F" w:rsidRPr="00A643F4">
              <w:rPr>
                <w:rStyle w:val="apple-converted-space"/>
                <w:rFonts w:ascii="Cambria" w:hAnsi="Cambria"/>
                <w:i/>
                <w:iCs/>
              </w:rPr>
              <w:t>”</w:t>
            </w:r>
          </w:p>
        </w:tc>
        <w:tc>
          <w:tcPr>
            <w:tcW w:w="1636" w:type="dxa"/>
          </w:tcPr>
          <w:p w14:paraId="21A333AA" w14:textId="77777777" w:rsidR="003C215F" w:rsidRPr="00A643F4" w:rsidRDefault="003C215F" w:rsidP="00562012">
            <w:pPr>
              <w:jc w:val="center"/>
              <w:rPr>
                <w:rFonts w:ascii="Cambria" w:hAnsi="Cambria"/>
              </w:rPr>
            </w:pPr>
            <w:r w:rsidRPr="00A643F4">
              <w:rPr>
                <w:rFonts w:ascii="Cambria" w:hAnsi="Cambria"/>
              </w:rPr>
              <w:t>Article</w:t>
            </w:r>
          </w:p>
        </w:tc>
        <w:tc>
          <w:tcPr>
            <w:tcW w:w="1260" w:type="dxa"/>
          </w:tcPr>
          <w:p w14:paraId="0D01B4E9" w14:textId="77777777" w:rsidR="003C215F" w:rsidRPr="00A643F4" w:rsidRDefault="003C215F" w:rsidP="00562012">
            <w:pPr>
              <w:jc w:val="center"/>
              <w:rPr>
                <w:rFonts w:ascii="Cambria" w:hAnsi="Cambria"/>
              </w:rPr>
            </w:pPr>
            <w:r w:rsidRPr="00A643F4">
              <w:rPr>
                <w:rFonts w:ascii="Cambria" w:hAnsi="Cambria"/>
              </w:rPr>
              <w:t>Adult</w:t>
            </w:r>
          </w:p>
        </w:tc>
      </w:tr>
      <w:tr w:rsidR="003C215F" w:rsidRPr="00A643F4" w14:paraId="4F426E95" w14:textId="77777777" w:rsidTr="003C215F">
        <w:tc>
          <w:tcPr>
            <w:tcW w:w="6639" w:type="dxa"/>
          </w:tcPr>
          <w:p w14:paraId="67277298" w14:textId="77777777" w:rsidR="003C215F" w:rsidRPr="00A643F4" w:rsidRDefault="003C215F" w:rsidP="00562012">
            <w:pPr>
              <w:rPr>
                <w:rFonts w:ascii="Cambria" w:hAnsi="Cambria" w:cstheme="minorHAnsi"/>
                <w:color w:val="000000"/>
              </w:rPr>
            </w:pPr>
            <w:r w:rsidRPr="00A643F4">
              <w:rPr>
                <w:rFonts w:ascii="Cambria" w:hAnsi="Cambria" w:cstheme="minorHAnsi"/>
                <w:color w:val="000000"/>
                <w:u w:val="single"/>
              </w:rPr>
              <w:t>Lovely</w:t>
            </w:r>
            <w:r w:rsidRPr="00A643F4">
              <w:rPr>
                <w:rFonts w:ascii="Cambria" w:hAnsi="Cambria" w:cstheme="minorHAnsi"/>
                <w:color w:val="000000"/>
              </w:rPr>
              <w:t xml:space="preserve"> by Jess Hong. Children’s book promoting that we are all different. </w:t>
            </w:r>
          </w:p>
          <w:p w14:paraId="6F642A00" w14:textId="77777777" w:rsidR="003C215F" w:rsidRPr="00A643F4" w:rsidRDefault="003C215F" w:rsidP="00562012">
            <w:pPr>
              <w:rPr>
                <w:rFonts w:ascii="Cambria" w:hAnsi="Cambria"/>
              </w:rPr>
            </w:pPr>
          </w:p>
        </w:tc>
        <w:tc>
          <w:tcPr>
            <w:tcW w:w="1636" w:type="dxa"/>
          </w:tcPr>
          <w:p w14:paraId="70AC3AB5" w14:textId="77777777" w:rsidR="003C215F" w:rsidRPr="00A643F4" w:rsidRDefault="003C215F" w:rsidP="00562012">
            <w:pPr>
              <w:jc w:val="center"/>
              <w:rPr>
                <w:rFonts w:ascii="Cambria" w:hAnsi="Cambria"/>
              </w:rPr>
            </w:pPr>
            <w:r w:rsidRPr="00A643F4">
              <w:rPr>
                <w:rFonts w:ascii="Cambria" w:hAnsi="Cambria" w:cstheme="minorHAnsi"/>
              </w:rPr>
              <w:t>Book</w:t>
            </w:r>
          </w:p>
        </w:tc>
        <w:tc>
          <w:tcPr>
            <w:tcW w:w="1260" w:type="dxa"/>
          </w:tcPr>
          <w:p w14:paraId="1A552393" w14:textId="77777777" w:rsidR="003C215F" w:rsidRPr="00A643F4" w:rsidRDefault="003C215F" w:rsidP="00562012">
            <w:pPr>
              <w:jc w:val="center"/>
              <w:rPr>
                <w:rFonts w:ascii="Cambria" w:hAnsi="Cambria"/>
              </w:rPr>
            </w:pPr>
            <w:r w:rsidRPr="00A643F4">
              <w:rPr>
                <w:rFonts w:ascii="Cambria" w:hAnsi="Cambria" w:cstheme="minorHAnsi"/>
              </w:rPr>
              <w:t>Children</w:t>
            </w:r>
          </w:p>
        </w:tc>
      </w:tr>
      <w:tr w:rsidR="003C215F" w:rsidRPr="00A643F4" w14:paraId="342AF06C" w14:textId="77777777" w:rsidTr="003C215F">
        <w:tc>
          <w:tcPr>
            <w:tcW w:w="6639" w:type="dxa"/>
          </w:tcPr>
          <w:p w14:paraId="06D7E059" w14:textId="2B3E17B6" w:rsidR="003C215F" w:rsidRPr="00A643F4" w:rsidRDefault="00EE0355" w:rsidP="00562012">
            <w:pPr>
              <w:rPr>
                <w:rStyle w:val="Hyperlink"/>
                <w:rFonts w:ascii="Cambria" w:hAnsi="Cambria" w:cstheme="minorHAnsi"/>
                <w:color w:val="1155CC"/>
              </w:rPr>
            </w:pPr>
            <w:hyperlink r:id="rId29" w:history="1">
              <w:r w:rsidR="003C215F" w:rsidRPr="00A643F4">
                <w:rPr>
                  <w:rStyle w:val="Hyperlink"/>
                  <w:rFonts w:ascii="Cambria" w:hAnsi="Cambria" w:cstheme="minorHAnsi"/>
                </w:rPr>
                <w:t>Your Kids Aren't Too Young to Talk About Race</w:t>
              </w:r>
            </w:hyperlink>
            <w:r w:rsidR="003C215F" w:rsidRPr="00A643F4">
              <w:rPr>
                <w:rFonts w:ascii="Cambria" w:hAnsi="Cambria" w:cstheme="minorHAnsi"/>
              </w:rPr>
              <w:t xml:space="preserve"> </w:t>
            </w:r>
            <w:r w:rsidR="003C215F" w:rsidRPr="00A643F4">
              <w:rPr>
                <w:rStyle w:val="Hyperlink"/>
                <w:rFonts w:ascii="Cambria" w:hAnsi="Cambria" w:cstheme="minorHAnsi"/>
                <w:color w:val="auto"/>
                <w:u w:val="none"/>
              </w:rPr>
              <w:t>(resource list)</w:t>
            </w:r>
          </w:p>
          <w:p w14:paraId="22C67413" w14:textId="77777777" w:rsidR="003C215F" w:rsidRPr="00A643F4" w:rsidRDefault="003C215F" w:rsidP="00562012">
            <w:pPr>
              <w:rPr>
                <w:rFonts w:ascii="Cambria" w:hAnsi="Cambria"/>
              </w:rPr>
            </w:pPr>
          </w:p>
        </w:tc>
        <w:tc>
          <w:tcPr>
            <w:tcW w:w="1636" w:type="dxa"/>
          </w:tcPr>
          <w:p w14:paraId="325FCA28" w14:textId="77777777" w:rsidR="003C215F" w:rsidRPr="00A643F4" w:rsidRDefault="003C215F" w:rsidP="00562012">
            <w:pPr>
              <w:jc w:val="center"/>
              <w:rPr>
                <w:rFonts w:ascii="Cambria" w:hAnsi="Cambria" w:cstheme="minorHAnsi"/>
              </w:rPr>
            </w:pPr>
            <w:r w:rsidRPr="00A643F4">
              <w:rPr>
                <w:rFonts w:ascii="Cambria" w:hAnsi="Cambria" w:cstheme="minorHAnsi"/>
              </w:rPr>
              <w:t>Resource list</w:t>
            </w:r>
          </w:p>
        </w:tc>
        <w:tc>
          <w:tcPr>
            <w:tcW w:w="1260" w:type="dxa"/>
          </w:tcPr>
          <w:p w14:paraId="1FDB1E6D" w14:textId="77777777" w:rsidR="003C215F" w:rsidRPr="00A643F4" w:rsidRDefault="003C215F" w:rsidP="00562012">
            <w:pPr>
              <w:jc w:val="center"/>
              <w:rPr>
                <w:rFonts w:ascii="Cambria" w:hAnsi="Cambria" w:cstheme="minorHAnsi"/>
              </w:rPr>
            </w:pPr>
            <w:r w:rsidRPr="00A643F4">
              <w:rPr>
                <w:rFonts w:ascii="Cambria" w:hAnsi="Cambria" w:cstheme="minorHAnsi"/>
              </w:rPr>
              <w:t>Children</w:t>
            </w:r>
          </w:p>
        </w:tc>
      </w:tr>
      <w:tr w:rsidR="003C215F" w:rsidRPr="00A643F4" w14:paraId="08113BAD" w14:textId="77777777" w:rsidTr="003C215F">
        <w:tc>
          <w:tcPr>
            <w:tcW w:w="6639" w:type="dxa"/>
          </w:tcPr>
          <w:p w14:paraId="5BD507F9" w14:textId="77777777" w:rsidR="003C215F" w:rsidRDefault="003C215F" w:rsidP="00562012">
            <w:pPr>
              <w:rPr>
                <w:rStyle w:val="Hyperlink"/>
                <w:rFonts w:ascii="Cambria" w:hAnsi="Cambria"/>
              </w:rPr>
            </w:pPr>
            <w:r w:rsidRPr="00A643F4">
              <w:rPr>
                <w:rStyle w:val="Hyperlink"/>
                <w:rFonts w:ascii="Cambria" w:hAnsi="Cambria"/>
                <w:i/>
                <w:iCs/>
                <w:color w:val="auto"/>
              </w:rPr>
              <w:t>“</w:t>
            </w:r>
            <w:hyperlink r:id="rId30" w:history="1">
              <w:r w:rsidRPr="00A643F4">
                <w:rPr>
                  <w:rStyle w:val="Hyperlink"/>
                  <w:rFonts w:ascii="Cambria" w:hAnsi="Cambria"/>
                  <w:i/>
                  <w:iCs/>
                </w:rPr>
                <w:t>Doing the Work That Needs to be Done</w:t>
              </w:r>
            </w:hyperlink>
            <w:r w:rsidRPr="00A643F4">
              <w:rPr>
                <w:rStyle w:val="Hyperlink"/>
                <w:rFonts w:ascii="Cambria" w:hAnsi="Cambria"/>
                <w:i/>
                <w:iCs/>
                <w:color w:val="auto"/>
              </w:rPr>
              <w:t>”</w:t>
            </w:r>
            <w:r w:rsidRPr="00A643F4">
              <w:rPr>
                <w:rStyle w:val="Hyperlink"/>
                <w:rFonts w:ascii="Cambria" w:hAnsi="Cambria"/>
                <w:color w:val="auto"/>
                <w:u w:val="none"/>
              </w:rPr>
              <w:t xml:space="preserve"> by Sharon Lang</w:t>
            </w:r>
            <w:r w:rsidRPr="00A643F4">
              <w:rPr>
                <w:rFonts w:ascii="Cambria" w:hAnsi="Cambria"/>
              </w:rPr>
              <w:t xml:space="preserve"> (</w:t>
            </w:r>
            <w:proofErr w:type="gramStart"/>
            <w:r w:rsidRPr="00A643F4">
              <w:rPr>
                <w:rFonts w:ascii="Cambria" w:hAnsi="Cambria"/>
              </w:rPr>
              <w:t>2-3 minute</w:t>
            </w:r>
            <w:proofErr w:type="gramEnd"/>
            <w:r w:rsidRPr="00A643F4">
              <w:rPr>
                <w:rFonts w:ascii="Cambria" w:hAnsi="Cambria"/>
              </w:rPr>
              <w:t xml:space="preserve"> read)</w:t>
            </w:r>
            <w:r w:rsidRPr="00A643F4">
              <w:rPr>
                <w:rStyle w:val="Hyperlink"/>
                <w:rFonts w:ascii="Cambria" w:hAnsi="Cambria"/>
              </w:rPr>
              <w:t xml:space="preserve"> </w:t>
            </w:r>
          </w:p>
          <w:p w14:paraId="7D2BBBD2" w14:textId="6AAF22C0" w:rsidR="003C215F" w:rsidRPr="00A643F4" w:rsidRDefault="003C215F" w:rsidP="00562012">
            <w:pPr>
              <w:rPr>
                <w:rStyle w:val="Hyperlink"/>
                <w:rFonts w:ascii="Cambria" w:hAnsi="Cambria"/>
              </w:rPr>
            </w:pPr>
          </w:p>
        </w:tc>
        <w:tc>
          <w:tcPr>
            <w:tcW w:w="1636" w:type="dxa"/>
          </w:tcPr>
          <w:p w14:paraId="11D162B3" w14:textId="77777777" w:rsidR="003C215F" w:rsidRPr="00A643F4" w:rsidRDefault="003C215F" w:rsidP="00562012">
            <w:pPr>
              <w:jc w:val="center"/>
              <w:rPr>
                <w:rStyle w:val="Hyperlink"/>
                <w:rFonts w:ascii="Cambria" w:hAnsi="Cambria"/>
                <w:color w:val="auto"/>
                <w:u w:val="none"/>
              </w:rPr>
            </w:pPr>
            <w:r w:rsidRPr="00A643F4">
              <w:rPr>
                <w:rStyle w:val="Hyperlink"/>
                <w:rFonts w:ascii="Cambria" w:hAnsi="Cambria"/>
                <w:color w:val="auto"/>
                <w:u w:val="none"/>
              </w:rPr>
              <w:t>Article</w:t>
            </w:r>
          </w:p>
        </w:tc>
        <w:tc>
          <w:tcPr>
            <w:tcW w:w="1260" w:type="dxa"/>
          </w:tcPr>
          <w:p w14:paraId="28C426CC" w14:textId="77777777" w:rsidR="003C215F" w:rsidRPr="00A643F4" w:rsidRDefault="003C215F" w:rsidP="00562012">
            <w:pPr>
              <w:jc w:val="center"/>
              <w:rPr>
                <w:rStyle w:val="Hyperlink"/>
                <w:rFonts w:ascii="Cambria" w:hAnsi="Cambria"/>
                <w:color w:val="auto"/>
                <w:u w:val="none"/>
              </w:rPr>
            </w:pPr>
            <w:r w:rsidRPr="00A643F4">
              <w:rPr>
                <w:rStyle w:val="Hyperlink"/>
                <w:rFonts w:ascii="Cambria" w:hAnsi="Cambria"/>
                <w:color w:val="auto"/>
                <w:u w:val="none"/>
              </w:rPr>
              <w:t>Adult</w:t>
            </w:r>
          </w:p>
        </w:tc>
      </w:tr>
      <w:tr w:rsidR="003C215F" w:rsidRPr="00A643F4" w14:paraId="133711D2" w14:textId="77777777" w:rsidTr="003C215F">
        <w:tc>
          <w:tcPr>
            <w:tcW w:w="6639" w:type="dxa"/>
          </w:tcPr>
          <w:p w14:paraId="46C3F727" w14:textId="77777777" w:rsidR="003C215F" w:rsidRPr="00A643F4" w:rsidRDefault="00EE0355" w:rsidP="00562012">
            <w:pPr>
              <w:rPr>
                <w:rFonts w:ascii="Cambria" w:hAnsi="Cambria"/>
                <w:i/>
                <w:iCs/>
              </w:rPr>
            </w:pPr>
            <w:hyperlink r:id="rId31" w:history="1">
              <w:r w:rsidR="003C215F" w:rsidRPr="00A643F4">
                <w:rPr>
                  <w:rStyle w:val="Hyperlink"/>
                  <w:rFonts w:ascii="Cambria" w:hAnsi="Cambria"/>
                </w:rPr>
                <w:t>Accountability and Resources</w:t>
              </w:r>
            </w:hyperlink>
            <w:r w:rsidR="003C215F" w:rsidRPr="00A643F4">
              <w:rPr>
                <w:rFonts w:ascii="Cambria" w:hAnsi="Cambria"/>
              </w:rPr>
              <w:t xml:space="preserve"> 15 min read; audio available (from Widening the Circle of Concern) </w:t>
            </w:r>
            <w:r w:rsidR="003C215F" w:rsidRPr="00A643F4">
              <w:rPr>
                <w:rFonts w:ascii="Cambria" w:hAnsi="Cambria"/>
                <w:i/>
                <w:iCs/>
              </w:rPr>
              <w:t>“...many people of color did not wish to share their individual experiences with the Commission because their stories had been told and retold to no avail. Many told of having not seen any change in the (UU) systems that had injured them, and of their frustration in and unwillingness to continue to support such systems.”</w:t>
            </w:r>
          </w:p>
        </w:tc>
        <w:tc>
          <w:tcPr>
            <w:tcW w:w="1636" w:type="dxa"/>
          </w:tcPr>
          <w:p w14:paraId="66ED6A02" w14:textId="77777777" w:rsidR="003C215F" w:rsidRPr="00A643F4" w:rsidRDefault="003C215F" w:rsidP="00562012">
            <w:pPr>
              <w:jc w:val="center"/>
              <w:rPr>
                <w:rFonts w:ascii="Cambria" w:hAnsi="Cambria"/>
              </w:rPr>
            </w:pPr>
            <w:r w:rsidRPr="00A643F4">
              <w:rPr>
                <w:rStyle w:val="Hyperlink"/>
                <w:rFonts w:ascii="Cambria" w:hAnsi="Cambria"/>
                <w:color w:val="auto"/>
                <w:u w:val="none"/>
              </w:rPr>
              <w:t>Article</w:t>
            </w:r>
          </w:p>
        </w:tc>
        <w:tc>
          <w:tcPr>
            <w:tcW w:w="1260" w:type="dxa"/>
          </w:tcPr>
          <w:p w14:paraId="3D08BC92" w14:textId="77777777" w:rsidR="003C215F" w:rsidRPr="00A643F4" w:rsidRDefault="003C215F" w:rsidP="00562012">
            <w:pPr>
              <w:jc w:val="center"/>
              <w:rPr>
                <w:rFonts w:ascii="Cambria" w:hAnsi="Cambria"/>
              </w:rPr>
            </w:pPr>
            <w:r w:rsidRPr="00A643F4">
              <w:rPr>
                <w:rStyle w:val="Hyperlink"/>
                <w:rFonts w:ascii="Cambria" w:hAnsi="Cambria"/>
                <w:color w:val="auto"/>
                <w:u w:val="none"/>
              </w:rPr>
              <w:t>Adult</w:t>
            </w:r>
          </w:p>
        </w:tc>
      </w:tr>
      <w:tr w:rsidR="003C215F" w:rsidRPr="00A643F4" w14:paraId="2F10EE8D" w14:textId="77777777" w:rsidTr="003C215F">
        <w:tc>
          <w:tcPr>
            <w:tcW w:w="6639" w:type="dxa"/>
          </w:tcPr>
          <w:p w14:paraId="77247491" w14:textId="77777777" w:rsidR="003C215F" w:rsidRPr="00A643F4" w:rsidRDefault="003C215F" w:rsidP="00562012">
            <w:pPr>
              <w:pStyle w:val="NormalWeb"/>
              <w:spacing w:before="0" w:beforeAutospacing="0" w:after="0" w:afterAutospacing="0"/>
              <w:textAlignment w:val="baseline"/>
              <w:rPr>
                <w:rFonts w:ascii="Cambria" w:hAnsi="Cambria" w:cstheme="minorHAnsi"/>
                <w:color w:val="000000"/>
              </w:rPr>
            </w:pPr>
            <w:r w:rsidRPr="00A643F4">
              <w:rPr>
                <w:rFonts w:ascii="Cambria" w:hAnsi="Cambria" w:cstheme="minorHAnsi"/>
                <w:color w:val="000000"/>
                <w:u w:val="single"/>
              </w:rPr>
              <w:lastRenderedPageBreak/>
              <w:t>Sugarplum Ballerinas</w:t>
            </w:r>
            <w:r w:rsidRPr="00A643F4">
              <w:rPr>
                <w:rFonts w:ascii="Cambria" w:hAnsi="Cambria" w:cstheme="minorHAnsi"/>
                <w:color w:val="000000"/>
              </w:rPr>
              <w:t xml:space="preserve"> by Whoopi Goldberg. (children’s book)</w:t>
            </w:r>
          </w:p>
          <w:p w14:paraId="4C98E399" w14:textId="77777777" w:rsidR="003C215F" w:rsidRPr="00A643F4" w:rsidRDefault="003C215F" w:rsidP="00562012">
            <w:pPr>
              <w:rPr>
                <w:rFonts w:ascii="Cambria" w:hAnsi="Cambria"/>
              </w:rPr>
            </w:pPr>
          </w:p>
        </w:tc>
        <w:tc>
          <w:tcPr>
            <w:tcW w:w="1636" w:type="dxa"/>
          </w:tcPr>
          <w:p w14:paraId="2060476A" w14:textId="77777777" w:rsidR="003C215F" w:rsidRPr="00A643F4" w:rsidRDefault="003C215F" w:rsidP="00562012">
            <w:pPr>
              <w:jc w:val="center"/>
              <w:rPr>
                <w:rFonts w:ascii="Cambria" w:hAnsi="Cambria"/>
              </w:rPr>
            </w:pPr>
            <w:r w:rsidRPr="00A643F4">
              <w:rPr>
                <w:rFonts w:ascii="Cambria" w:hAnsi="Cambria" w:cstheme="minorHAnsi"/>
              </w:rPr>
              <w:t>Book</w:t>
            </w:r>
          </w:p>
        </w:tc>
        <w:tc>
          <w:tcPr>
            <w:tcW w:w="1260" w:type="dxa"/>
          </w:tcPr>
          <w:p w14:paraId="28A07764" w14:textId="77777777" w:rsidR="003C215F" w:rsidRPr="00A643F4" w:rsidRDefault="003C215F" w:rsidP="00562012">
            <w:pPr>
              <w:jc w:val="center"/>
              <w:rPr>
                <w:rFonts w:ascii="Cambria" w:hAnsi="Cambria"/>
              </w:rPr>
            </w:pPr>
            <w:r w:rsidRPr="00A643F4">
              <w:rPr>
                <w:rFonts w:ascii="Cambria" w:hAnsi="Cambria" w:cstheme="minorHAnsi"/>
              </w:rPr>
              <w:t>Children</w:t>
            </w:r>
          </w:p>
        </w:tc>
      </w:tr>
      <w:tr w:rsidR="003C215F" w:rsidRPr="00A643F4" w14:paraId="3254DE16" w14:textId="77777777" w:rsidTr="003C215F">
        <w:tc>
          <w:tcPr>
            <w:tcW w:w="6639" w:type="dxa"/>
          </w:tcPr>
          <w:p w14:paraId="06E9AD27" w14:textId="16B4C00E" w:rsidR="003C215F" w:rsidRPr="00A643F4" w:rsidRDefault="00EE0355" w:rsidP="00562012">
            <w:pPr>
              <w:pStyle w:val="NormalWeb"/>
              <w:spacing w:before="0" w:beforeAutospacing="0" w:after="0" w:afterAutospacing="0"/>
              <w:textAlignment w:val="baseline"/>
              <w:rPr>
                <w:rStyle w:val="Hyperlink"/>
                <w:rFonts w:ascii="Cambria" w:hAnsi="Cambria" w:cstheme="minorHAnsi"/>
                <w:color w:val="1155CC"/>
              </w:rPr>
            </w:pPr>
            <w:hyperlink r:id="rId32" w:history="1">
              <w:r w:rsidR="003C215F" w:rsidRPr="00A643F4">
                <w:rPr>
                  <w:rStyle w:val="Hyperlink"/>
                  <w:rFonts w:ascii="Cambria" w:hAnsi="Cambria" w:cstheme="minorHAnsi"/>
                </w:rPr>
                <w:t>Teaching Your Child About Black History Month</w:t>
              </w:r>
            </w:hyperlink>
            <w:r w:rsidR="003C215F" w:rsidRPr="00A643F4">
              <w:rPr>
                <w:rFonts w:ascii="Cambria" w:hAnsi="Cambria" w:cstheme="minorHAnsi"/>
              </w:rPr>
              <w:t xml:space="preserve"> PBS </w:t>
            </w:r>
            <w:r w:rsidR="003C215F" w:rsidRPr="00A643F4">
              <w:rPr>
                <w:rFonts w:ascii="Cambria" w:hAnsi="Cambria"/>
              </w:rPr>
              <w:t>(r</w:t>
            </w:r>
            <w:r w:rsidR="003C215F" w:rsidRPr="00A643F4">
              <w:rPr>
                <w:rFonts w:ascii="Cambria" w:hAnsi="Cambria" w:cstheme="minorHAnsi"/>
              </w:rPr>
              <w:t>esource list)</w:t>
            </w:r>
          </w:p>
          <w:p w14:paraId="4DA46BC3" w14:textId="77777777" w:rsidR="003C215F" w:rsidRPr="00A643F4" w:rsidRDefault="003C215F" w:rsidP="00562012">
            <w:pPr>
              <w:rPr>
                <w:rFonts w:ascii="Cambria" w:hAnsi="Cambria"/>
              </w:rPr>
            </w:pPr>
          </w:p>
        </w:tc>
        <w:tc>
          <w:tcPr>
            <w:tcW w:w="1636" w:type="dxa"/>
          </w:tcPr>
          <w:p w14:paraId="37C6F354" w14:textId="77777777" w:rsidR="003C215F" w:rsidRPr="00A643F4" w:rsidRDefault="003C215F" w:rsidP="00562012">
            <w:pPr>
              <w:jc w:val="center"/>
              <w:rPr>
                <w:rFonts w:ascii="Cambria" w:hAnsi="Cambria"/>
              </w:rPr>
            </w:pPr>
            <w:r w:rsidRPr="00A643F4">
              <w:rPr>
                <w:rFonts w:ascii="Cambria" w:hAnsi="Cambria" w:cstheme="minorHAnsi"/>
              </w:rPr>
              <w:t xml:space="preserve">Resource list </w:t>
            </w:r>
          </w:p>
        </w:tc>
        <w:tc>
          <w:tcPr>
            <w:tcW w:w="1260" w:type="dxa"/>
          </w:tcPr>
          <w:p w14:paraId="6671AF09" w14:textId="77777777" w:rsidR="003C215F" w:rsidRPr="00A643F4" w:rsidRDefault="003C215F" w:rsidP="00562012">
            <w:pPr>
              <w:jc w:val="center"/>
              <w:rPr>
                <w:rFonts w:ascii="Cambria" w:hAnsi="Cambria"/>
              </w:rPr>
            </w:pPr>
            <w:r w:rsidRPr="00A643F4">
              <w:rPr>
                <w:rFonts w:ascii="Cambria" w:hAnsi="Cambria" w:cstheme="minorHAnsi"/>
              </w:rPr>
              <w:t>Children</w:t>
            </w:r>
          </w:p>
        </w:tc>
      </w:tr>
      <w:tr w:rsidR="003C215F" w:rsidRPr="00A643F4" w14:paraId="10D9A29D" w14:textId="77777777" w:rsidTr="003C215F">
        <w:tc>
          <w:tcPr>
            <w:tcW w:w="6639" w:type="dxa"/>
          </w:tcPr>
          <w:p w14:paraId="238F21DF" w14:textId="77777777" w:rsidR="003C215F" w:rsidRPr="00A643F4" w:rsidRDefault="003C215F" w:rsidP="00562012">
            <w:pPr>
              <w:rPr>
                <w:rFonts w:ascii="Cambria" w:hAnsi="Cambria" w:cs="Arial"/>
                <w:shd w:val="clear" w:color="auto" w:fill="FFFFFF"/>
              </w:rPr>
            </w:pPr>
            <w:r w:rsidRPr="00A643F4">
              <w:rPr>
                <w:rFonts w:ascii="Cambria" w:hAnsi="Cambria"/>
                <w:u w:val="single"/>
              </w:rPr>
              <w:t>The Second: Race and Guns in a Fatally Unequal World</w:t>
            </w:r>
            <w:r w:rsidRPr="00A643F4">
              <w:rPr>
                <w:rFonts w:ascii="Cambria" w:hAnsi="Cambria"/>
              </w:rPr>
              <w:t xml:space="preserve"> by Carol Anderson. (book) How</w:t>
            </w:r>
            <w:r w:rsidRPr="00A643F4">
              <w:rPr>
                <w:rFonts w:ascii="Cambria" w:hAnsi="Cambria" w:cs="Arial"/>
                <w:shd w:val="clear" w:color="auto" w:fill="FFFFFF"/>
              </w:rPr>
              <w:t xml:space="preserve"> the Second Amendment was engineered to deny the rights of African Americans since its inception.</w:t>
            </w:r>
          </w:p>
          <w:p w14:paraId="45133B1B" w14:textId="77777777" w:rsidR="003C215F" w:rsidRPr="00A643F4" w:rsidRDefault="003C215F" w:rsidP="00562012">
            <w:pPr>
              <w:rPr>
                <w:rFonts w:ascii="Cambria" w:hAnsi="Cambria"/>
                <w:u w:val="single"/>
              </w:rPr>
            </w:pPr>
          </w:p>
        </w:tc>
        <w:tc>
          <w:tcPr>
            <w:tcW w:w="1636" w:type="dxa"/>
          </w:tcPr>
          <w:p w14:paraId="0DCF6583" w14:textId="77777777" w:rsidR="003C215F" w:rsidRPr="00A643F4" w:rsidRDefault="003C215F" w:rsidP="00562012">
            <w:pPr>
              <w:jc w:val="center"/>
              <w:rPr>
                <w:rFonts w:ascii="Cambria" w:hAnsi="Cambria" w:cstheme="minorHAnsi"/>
              </w:rPr>
            </w:pPr>
            <w:r w:rsidRPr="00A643F4">
              <w:rPr>
                <w:rFonts w:ascii="Cambria" w:hAnsi="Cambria" w:cstheme="minorHAnsi"/>
              </w:rPr>
              <w:t>Book</w:t>
            </w:r>
          </w:p>
        </w:tc>
        <w:tc>
          <w:tcPr>
            <w:tcW w:w="1260" w:type="dxa"/>
          </w:tcPr>
          <w:p w14:paraId="6875F8E0" w14:textId="77777777" w:rsidR="003C215F" w:rsidRPr="00A643F4" w:rsidRDefault="003C215F" w:rsidP="00562012">
            <w:pPr>
              <w:jc w:val="center"/>
              <w:rPr>
                <w:rFonts w:ascii="Cambria" w:hAnsi="Cambria" w:cstheme="minorHAnsi"/>
              </w:rPr>
            </w:pPr>
            <w:r w:rsidRPr="00A643F4">
              <w:rPr>
                <w:rFonts w:ascii="Cambria" w:hAnsi="Cambria" w:cstheme="minorHAnsi"/>
              </w:rPr>
              <w:t>Adult</w:t>
            </w:r>
          </w:p>
        </w:tc>
      </w:tr>
      <w:tr w:rsidR="003C215F" w:rsidRPr="00A643F4" w14:paraId="7E370955" w14:textId="77777777" w:rsidTr="003C215F">
        <w:tc>
          <w:tcPr>
            <w:tcW w:w="6639" w:type="dxa"/>
          </w:tcPr>
          <w:p w14:paraId="1CC47E3F" w14:textId="77777777" w:rsidR="003C215F" w:rsidRPr="00A643F4" w:rsidRDefault="00EE0355" w:rsidP="00562012">
            <w:pPr>
              <w:rPr>
                <w:rStyle w:val="Hyperlink"/>
                <w:rFonts w:ascii="Cambria" w:hAnsi="Cambria" w:cstheme="minorHAnsi"/>
              </w:rPr>
            </w:pPr>
            <w:hyperlink r:id="rId33" w:history="1">
              <w:r w:rsidR="003C215F" w:rsidRPr="00A643F4">
                <w:rPr>
                  <w:rStyle w:val="Hyperlink"/>
                  <w:rFonts w:ascii="Cambria" w:hAnsi="Cambria" w:cstheme="minorHAnsi"/>
                </w:rPr>
                <w:t>Wealth</w:t>
              </w:r>
            </w:hyperlink>
            <w:r w:rsidR="003C215F" w:rsidRPr="00A643F4">
              <w:rPr>
                <w:rStyle w:val="Hyperlink"/>
                <w:rFonts w:ascii="Cambria" w:hAnsi="Cambria" w:cstheme="minorHAnsi"/>
              </w:rPr>
              <w:t xml:space="preserve"> </w:t>
            </w:r>
            <w:r w:rsidR="003C215F" w:rsidRPr="00A643F4">
              <w:rPr>
                <w:rStyle w:val="Hyperlink"/>
                <w:rFonts w:ascii="Cambria" w:hAnsi="Cambria" w:cstheme="minorHAnsi"/>
                <w:color w:val="auto"/>
                <w:u w:val="none"/>
              </w:rPr>
              <w:t>(</w:t>
            </w:r>
            <w:r w:rsidR="003C215F" w:rsidRPr="00A643F4">
              <w:rPr>
                <w:rFonts w:ascii="Cambria" w:hAnsi="Cambria" w:cstheme="minorHAnsi"/>
              </w:rPr>
              <w:t>35 sec video)</w:t>
            </w:r>
          </w:p>
          <w:p w14:paraId="392C08A2" w14:textId="77777777" w:rsidR="003C215F" w:rsidRPr="00A643F4" w:rsidRDefault="003C215F" w:rsidP="00562012">
            <w:pPr>
              <w:rPr>
                <w:rFonts w:ascii="Cambria" w:hAnsi="Cambria"/>
              </w:rPr>
            </w:pPr>
          </w:p>
        </w:tc>
        <w:tc>
          <w:tcPr>
            <w:tcW w:w="1636" w:type="dxa"/>
          </w:tcPr>
          <w:p w14:paraId="69540F35" w14:textId="77777777" w:rsidR="003C215F" w:rsidRPr="00A643F4" w:rsidRDefault="003C215F" w:rsidP="00562012">
            <w:pPr>
              <w:jc w:val="center"/>
              <w:rPr>
                <w:rFonts w:ascii="Cambria" w:hAnsi="Cambria" w:cstheme="minorHAnsi"/>
              </w:rPr>
            </w:pPr>
            <w:r w:rsidRPr="00A643F4">
              <w:rPr>
                <w:rFonts w:ascii="Cambria" w:hAnsi="Cambria" w:cstheme="minorHAnsi"/>
              </w:rPr>
              <w:t xml:space="preserve">Video </w:t>
            </w:r>
          </w:p>
        </w:tc>
        <w:tc>
          <w:tcPr>
            <w:tcW w:w="1260" w:type="dxa"/>
          </w:tcPr>
          <w:p w14:paraId="58D854B8" w14:textId="77777777" w:rsidR="003C215F" w:rsidRPr="00A643F4" w:rsidRDefault="003C215F" w:rsidP="00562012">
            <w:pPr>
              <w:jc w:val="center"/>
              <w:rPr>
                <w:rFonts w:ascii="Cambria" w:hAnsi="Cambria" w:cstheme="minorHAnsi"/>
              </w:rPr>
            </w:pPr>
            <w:r w:rsidRPr="00A643F4">
              <w:rPr>
                <w:rFonts w:ascii="Cambria" w:hAnsi="Cambria" w:cstheme="minorHAnsi"/>
              </w:rPr>
              <w:t>Adult</w:t>
            </w:r>
          </w:p>
        </w:tc>
      </w:tr>
      <w:tr w:rsidR="003C215F" w:rsidRPr="00A643F4" w14:paraId="23A39771" w14:textId="77777777" w:rsidTr="003C215F">
        <w:tc>
          <w:tcPr>
            <w:tcW w:w="6639" w:type="dxa"/>
          </w:tcPr>
          <w:p w14:paraId="34B7CF61" w14:textId="6F7348F8" w:rsidR="003C215F" w:rsidRPr="00A643F4" w:rsidRDefault="00EE0355" w:rsidP="00562012">
            <w:pPr>
              <w:rPr>
                <w:rFonts w:ascii="Cambria" w:hAnsi="Cambria"/>
                <w:i/>
                <w:iCs/>
              </w:rPr>
            </w:pPr>
            <w:hyperlink r:id="rId34" w:history="1">
              <w:r w:rsidR="003C215F" w:rsidRPr="00A643F4">
                <w:rPr>
                  <w:rStyle w:val="Hyperlink"/>
                  <w:rFonts w:ascii="Cambria" w:hAnsi="Cambria"/>
                </w:rPr>
                <w:t>Restoration and Reparations</w:t>
              </w:r>
            </w:hyperlink>
            <w:r w:rsidR="003C215F" w:rsidRPr="00A643F4">
              <w:rPr>
                <w:rFonts w:ascii="Cambria" w:hAnsi="Cambria"/>
              </w:rPr>
              <w:t xml:space="preserve"> 45 min read; audio available (from Widening the Circle of Concern) </w:t>
            </w:r>
            <w:r w:rsidR="003C215F" w:rsidRPr="00A643F4">
              <w:rPr>
                <w:rFonts w:ascii="Cambria" w:hAnsi="Cambria"/>
                <w:i/>
                <w:iCs/>
              </w:rPr>
              <w:t>“While we work toward a total liberation for all, we must acknowledge the hurts that can be healed, the faults that can be fixed, and the repair possible among communities suffering from the material outcomes of hundreds of years of oppression.”</w:t>
            </w:r>
          </w:p>
        </w:tc>
        <w:tc>
          <w:tcPr>
            <w:tcW w:w="1636" w:type="dxa"/>
          </w:tcPr>
          <w:p w14:paraId="0A9B999A" w14:textId="77777777" w:rsidR="003C215F" w:rsidRPr="00A643F4" w:rsidRDefault="003C215F" w:rsidP="00562012">
            <w:pPr>
              <w:jc w:val="center"/>
              <w:rPr>
                <w:rFonts w:ascii="Cambria" w:hAnsi="Cambria"/>
              </w:rPr>
            </w:pPr>
            <w:r w:rsidRPr="00A643F4">
              <w:rPr>
                <w:rStyle w:val="Hyperlink"/>
                <w:rFonts w:ascii="Cambria" w:hAnsi="Cambria"/>
                <w:color w:val="auto"/>
                <w:u w:val="none"/>
              </w:rPr>
              <w:t>Article/Audio available</w:t>
            </w:r>
          </w:p>
        </w:tc>
        <w:tc>
          <w:tcPr>
            <w:tcW w:w="1260" w:type="dxa"/>
          </w:tcPr>
          <w:p w14:paraId="0E6068DD" w14:textId="77777777" w:rsidR="003C215F" w:rsidRPr="00A643F4" w:rsidRDefault="003C215F" w:rsidP="00562012">
            <w:pPr>
              <w:jc w:val="center"/>
              <w:rPr>
                <w:rFonts w:ascii="Cambria" w:hAnsi="Cambria"/>
              </w:rPr>
            </w:pPr>
            <w:r w:rsidRPr="00A643F4">
              <w:rPr>
                <w:rStyle w:val="Hyperlink"/>
                <w:rFonts w:ascii="Cambria" w:hAnsi="Cambria"/>
                <w:color w:val="auto"/>
                <w:u w:val="none"/>
              </w:rPr>
              <w:t>Adult</w:t>
            </w:r>
          </w:p>
        </w:tc>
      </w:tr>
      <w:tr w:rsidR="003C215F" w:rsidRPr="00A643F4" w14:paraId="7287377F" w14:textId="77777777" w:rsidTr="003C215F">
        <w:tc>
          <w:tcPr>
            <w:tcW w:w="6639" w:type="dxa"/>
          </w:tcPr>
          <w:p w14:paraId="46C36B5E" w14:textId="77777777" w:rsidR="003C215F" w:rsidRPr="00A643F4" w:rsidRDefault="003C215F" w:rsidP="00562012">
            <w:pPr>
              <w:rPr>
                <w:rStyle w:val="Hyperlink"/>
                <w:rFonts w:ascii="Cambria" w:hAnsi="Cambria" w:cstheme="minorHAnsi"/>
                <w:color w:val="000000"/>
              </w:rPr>
            </w:pPr>
            <w:r w:rsidRPr="00A643F4">
              <w:rPr>
                <w:rFonts w:ascii="Cambria" w:hAnsi="Cambria" w:cstheme="minorHAnsi"/>
              </w:rPr>
              <w:t>“</w:t>
            </w:r>
            <w:hyperlink r:id="rId35" w:history="1">
              <w:r w:rsidRPr="00A643F4">
                <w:rPr>
                  <w:rStyle w:val="Hyperlink"/>
                  <w:rFonts w:ascii="Cambria" w:hAnsi="Cambria" w:cstheme="minorHAnsi"/>
                </w:rPr>
                <w:t>America’s Racial Contract Is Killing Us</w:t>
              </w:r>
            </w:hyperlink>
            <w:r w:rsidRPr="00A643F4">
              <w:rPr>
                <w:rFonts w:ascii="Cambria" w:hAnsi="Cambria" w:cstheme="minorHAnsi"/>
              </w:rPr>
              <w:t>” by Adam Serwer (‘Atlantic’ magazine)</w:t>
            </w:r>
          </w:p>
          <w:p w14:paraId="51FADE1F" w14:textId="77777777" w:rsidR="003C215F" w:rsidRPr="00A643F4" w:rsidRDefault="003C215F" w:rsidP="00562012">
            <w:pPr>
              <w:rPr>
                <w:rFonts w:ascii="Cambria" w:hAnsi="Cambria"/>
              </w:rPr>
            </w:pPr>
          </w:p>
        </w:tc>
        <w:tc>
          <w:tcPr>
            <w:tcW w:w="1636" w:type="dxa"/>
          </w:tcPr>
          <w:p w14:paraId="20283776" w14:textId="77777777" w:rsidR="003C215F" w:rsidRPr="00A643F4" w:rsidRDefault="003C215F" w:rsidP="00562012">
            <w:pPr>
              <w:jc w:val="center"/>
              <w:rPr>
                <w:rFonts w:ascii="Cambria" w:hAnsi="Cambria" w:cstheme="minorHAnsi"/>
              </w:rPr>
            </w:pPr>
            <w:r w:rsidRPr="00A643F4">
              <w:rPr>
                <w:rFonts w:ascii="Cambria" w:hAnsi="Cambria" w:cstheme="minorHAnsi"/>
              </w:rPr>
              <w:t>“Atlantic” magazine May 8, 2020</w:t>
            </w:r>
          </w:p>
        </w:tc>
        <w:tc>
          <w:tcPr>
            <w:tcW w:w="1260" w:type="dxa"/>
          </w:tcPr>
          <w:p w14:paraId="41E4686F" w14:textId="77777777" w:rsidR="003C215F" w:rsidRPr="00A643F4" w:rsidRDefault="003C215F" w:rsidP="00562012">
            <w:pPr>
              <w:jc w:val="center"/>
              <w:rPr>
                <w:rFonts w:ascii="Cambria" w:hAnsi="Cambria" w:cstheme="minorHAnsi"/>
              </w:rPr>
            </w:pPr>
            <w:r w:rsidRPr="00A643F4">
              <w:rPr>
                <w:rFonts w:ascii="Cambria" w:hAnsi="Cambria" w:cstheme="minorHAnsi"/>
              </w:rPr>
              <w:t>Adult</w:t>
            </w:r>
          </w:p>
        </w:tc>
      </w:tr>
      <w:tr w:rsidR="003C215F" w:rsidRPr="00A643F4" w14:paraId="6C52B4C8" w14:textId="77777777" w:rsidTr="003C215F">
        <w:tc>
          <w:tcPr>
            <w:tcW w:w="6639" w:type="dxa"/>
          </w:tcPr>
          <w:p w14:paraId="00362C68" w14:textId="77777777" w:rsidR="003C215F" w:rsidRPr="00A643F4" w:rsidRDefault="00EE0355" w:rsidP="00562012">
            <w:pPr>
              <w:pStyle w:val="NormalWeb"/>
              <w:spacing w:before="0" w:beforeAutospacing="0" w:after="0" w:afterAutospacing="0"/>
              <w:textAlignment w:val="baseline"/>
              <w:rPr>
                <w:rFonts w:ascii="Cambria" w:hAnsi="Cambria" w:cstheme="minorHAnsi"/>
                <w:color w:val="000000"/>
              </w:rPr>
            </w:pPr>
            <w:hyperlink r:id="rId36" w:history="1">
              <w:r w:rsidR="003C215F" w:rsidRPr="00A643F4">
                <w:rPr>
                  <w:rStyle w:val="Hyperlink"/>
                  <w:rFonts w:ascii="Cambria" w:hAnsi="Cambria" w:cstheme="minorHAnsi"/>
                </w:rPr>
                <w:t>Seeing White</w:t>
              </w:r>
            </w:hyperlink>
            <w:r w:rsidR="003C215F" w:rsidRPr="00A643F4">
              <w:rPr>
                <w:rFonts w:ascii="Cambria" w:hAnsi="Cambria" w:cstheme="minorHAnsi"/>
              </w:rPr>
              <w:t xml:space="preserve"> podcasts</w:t>
            </w:r>
            <w:r w:rsidR="003C215F" w:rsidRPr="00A643F4">
              <w:rPr>
                <w:rFonts w:ascii="Cambria" w:hAnsi="Cambria" w:cstheme="minorHAnsi"/>
                <w:color w:val="000000"/>
              </w:rPr>
              <w:t xml:space="preserve"> (Scene on Radio)</w:t>
            </w:r>
          </w:p>
          <w:p w14:paraId="39524E06" w14:textId="77777777" w:rsidR="003C215F" w:rsidRPr="00A643F4" w:rsidRDefault="003C215F" w:rsidP="00562012">
            <w:pPr>
              <w:rPr>
                <w:rFonts w:ascii="Cambria" w:hAnsi="Cambria"/>
              </w:rPr>
            </w:pPr>
          </w:p>
        </w:tc>
        <w:tc>
          <w:tcPr>
            <w:tcW w:w="1636" w:type="dxa"/>
          </w:tcPr>
          <w:p w14:paraId="25881785" w14:textId="77777777" w:rsidR="003C215F" w:rsidRPr="00A643F4" w:rsidRDefault="003C215F" w:rsidP="00562012">
            <w:pPr>
              <w:jc w:val="center"/>
              <w:rPr>
                <w:rFonts w:ascii="Cambria" w:hAnsi="Cambria"/>
              </w:rPr>
            </w:pPr>
            <w:r w:rsidRPr="00A643F4">
              <w:rPr>
                <w:rFonts w:ascii="Cambria" w:hAnsi="Cambria" w:cstheme="minorHAnsi"/>
              </w:rPr>
              <w:t>Podcast series</w:t>
            </w:r>
          </w:p>
        </w:tc>
        <w:tc>
          <w:tcPr>
            <w:tcW w:w="1260" w:type="dxa"/>
          </w:tcPr>
          <w:p w14:paraId="70FB1B49" w14:textId="77777777" w:rsidR="003C215F" w:rsidRPr="00A643F4" w:rsidRDefault="003C215F" w:rsidP="00562012">
            <w:pPr>
              <w:jc w:val="center"/>
              <w:rPr>
                <w:rFonts w:ascii="Cambria" w:hAnsi="Cambria"/>
              </w:rPr>
            </w:pPr>
            <w:r w:rsidRPr="00A643F4">
              <w:rPr>
                <w:rFonts w:ascii="Cambria" w:hAnsi="Cambria" w:cstheme="minorHAnsi"/>
              </w:rPr>
              <w:t>Adult</w:t>
            </w:r>
          </w:p>
        </w:tc>
      </w:tr>
      <w:tr w:rsidR="003C215F" w:rsidRPr="00A643F4" w14:paraId="1FFC950A" w14:textId="77777777" w:rsidTr="003C215F">
        <w:tc>
          <w:tcPr>
            <w:tcW w:w="6639" w:type="dxa"/>
          </w:tcPr>
          <w:p w14:paraId="3E3A2609" w14:textId="112617D6" w:rsidR="003C215F" w:rsidRPr="00A643F4" w:rsidRDefault="003C215F" w:rsidP="00562012">
            <w:pPr>
              <w:pStyle w:val="NormalWeb"/>
              <w:spacing w:before="0" w:beforeAutospacing="0" w:after="0" w:afterAutospacing="0"/>
              <w:textAlignment w:val="baseline"/>
              <w:rPr>
                <w:rFonts w:ascii="Cambria" w:hAnsi="Cambria" w:cstheme="minorHAnsi"/>
                <w:color w:val="000000"/>
              </w:rPr>
            </w:pPr>
            <w:proofErr w:type="gramStart"/>
            <w:r>
              <w:rPr>
                <w:rFonts w:ascii="Cambria" w:hAnsi="Cambria" w:cstheme="minorHAnsi"/>
                <w:color w:val="000000"/>
                <w:u w:val="single"/>
              </w:rPr>
              <w:t>So</w:t>
            </w:r>
            <w:proofErr w:type="gramEnd"/>
            <w:r w:rsidRPr="00A643F4">
              <w:rPr>
                <w:rFonts w:ascii="Cambria" w:hAnsi="Cambria" w:cstheme="minorHAnsi"/>
                <w:color w:val="000000"/>
                <w:u w:val="single"/>
              </w:rPr>
              <w:t xml:space="preserve"> You Want to Talk About Race</w:t>
            </w:r>
            <w:r w:rsidRPr="00A643F4">
              <w:rPr>
                <w:rFonts w:ascii="Cambria" w:hAnsi="Cambria" w:cstheme="minorHAnsi"/>
                <w:color w:val="000000"/>
              </w:rPr>
              <w:t xml:space="preserve"> by </w:t>
            </w:r>
            <w:proofErr w:type="spellStart"/>
            <w:r w:rsidRPr="00A643F4">
              <w:rPr>
                <w:rFonts w:ascii="Cambria" w:hAnsi="Cambria" w:cstheme="minorHAnsi"/>
                <w:color w:val="000000"/>
              </w:rPr>
              <w:t>Ijeoma</w:t>
            </w:r>
            <w:proofErr w:type="spellEnd"/>
            <w:r w:rsidRPr="00A643F4">
              <w:rPr>
                <w:rFonts w:ascii="Cambria" w:hAnsi="Cambria" w:cstheme="minorHAnsi"/>
                <w:color w:val="000000"/>
              </w:rPr>
              <w:t xml:space="preserve"> Oluo (book)</w:t>
            </w:r>
          </w:p>
          <w:p w14:paraId="57D20E5F" w14:textId="77777777" w:rsidR="003C215F" w:rsidRPr="00A643F4" w:rsidRDefault="003C215F" w:rsidP="00562012">
            <w:pPr>
              <w:rPr>
                <w:rFonts w:ascii="Cambria" w:hAnsi="Cambria"/>
              </w:rPr>
            </w:pPr>
          </w:p>
        </w:tc>
        <w:tc>
          <w:tcPr>
            <w:tcW w:w="1636" w:type="dxa"/>
          </w:tcPr>
          <w:p w14:paraId="307E29F4" w14:textId="77777777" w:rsidR="003C215F" w:rsidRPr="00A643F4" w:rsidRDefault="003C215F" w:rsidP="00562012">
            <w:pPr>
              <w:jc w:val="center"/>
              <w:rPr>
                <w:rFonts w:ascii="Cambria" w:hAnsi="Cambria"/>
              </w:rPr>
            </w:pPr>
            <w:r w:rsidRPr="00A643F4">
              <w:rPr>
                <w:rFonts w:ascii="Cambria" w:hAnsi="Cambria" w:cstheme="minorHAnsi"/>
              </w:rPr>
              <w:t>Book</w:t>
            </w:r>
          </w:p>
        </w:tc>
        <w:tc>
          <w:tcPr>
            <w:tcW w:w="1260" w:type="dxa"/>
          </w:tcPr>
          <w:p w14:paraId="731C4E81" w14:textId="77777777" w:rsidR="003C215F" w:rsidRPr="00A643F4" w:rsidRDefault="003C215F" w:rsidP="00562012">
            <w:pPr>
              <w:jc w:val="center"/>
              <w:rPr>
                <w:rFonts w:ascii="Cambria" w:hAnsi="Cambria"/>
              </w:rPr>
            </w:pPr>
            <w:r w:rsidRPr="00A643F4">
              <w:rPr>
                <w:rFonts w:ascii="Cambria" w:hAnsi="Cambria" w:cstheme="minorHAnsi"/>
              </w:rPr>
              <w:t>Adult</w:t>
            </w:r>
          </w:p>
        </w:tc>
      </w:tr>
      <w:tr w:rsidR="003C215F" w:rsidRPr="00A643F4" w14:paraId="70E42266" w14:textId="77777777" w:rsidTr="003C215F">
        <w:tc>
          <w:tcPr>
            <w:tcW w:w="6639" w:type="dxa"/>
          </w:tcPr>
          <w:p w14:paraId="4F56AE3D" w14:textId="77777777" w:rsidR="003C215F" w:rsidRPr="00A643F4" w:rsidRDefault="003C215F" w:rsidP="00562012">
            <w:pPr>
              <w:pStyle w:val="NormalWeb"/>
              <w:spacing w:before="0" w:beforeAutospacing="0" w:after="0" w:afterAutospacing="0"/>
              <w:textAlignment w:val="baseline"/>
              <w:rPr>
                <w:rFonts w:ascii="Cambria" w:hAnsi="Cambria" w:cstheme="minorHAnsi"/>
                <w:color w:val="000000"/>
              </w:rPr>
            </w:pPr>
            <w:r w:rsidRPr="00A643F4">
              <w:rPr>
                <w:rFonts w:ascii="Cambria" w:hAnsi="Cambria" w:cstheme="minorHAnsi"/>
                <w:color w:val="000000"/>
                <w:u w:val="single"/>
              </w:rPr>
              <w:t>Whose Toes Are Those</w:t>
            </w:r>
            <w:r w:rsidRPr="00A643F4">
              <w:rPr>
                <w:rFonts w:ascii="Cambria" w:hAnsi="Cambria" w:cstheme="minorHAnsi"/>
                <w:color w:val="000000"/>
              </w:rPr>
              <w:t xml:space="preserve"> by Jabari Asim (children’s book)</w:t>
            </w:r>
          </w:p>
          <w:p w14:paraId="4B672936" w14:textId="77777777" w:rsidR="003C215F" w:rsidRPr="00A643F4" w:rsidRDefault="003C215F" w:rsidP="00562012">
            <w:pPr>
              <w:rPr>
                <w:rFonts w:ascii="Cambria" w:hAnsi="Cambria" w:cs="Arial"/>
                <w:color w:val="222222"/>
              </w:rPr>
            </w:pPr>
          </w:p>
        </w:tc>
        <w:tc>
          <w:tcPr>
            <w:tcW w:w="1636" w:type="dxa"/>
          </w:tcPr>
          <w:p w14:paraId="4FA4C84B" w14:textId="77777777" w:rsidR="003C215F" w:rsidRPr="00A643F4" w:rsidRDefault="003C215F" w:rsidP="00562012">
            <w:pPr>
              <w:jc w:val="center"/>
              <w:rPr>
                <w:rFonts w:ascii="Cambria" w:hAnsi="Cambria" w:cs="Arial"/>
                <w:color w:val="222222"/>
              </w:rPr>
            </w:pPr>
            <w:r w:rsidRPr="00A643F4">
              <w:rPr>
                <w:rFonts w:ascii="Cambria" w:hAnsi="Cambria" w:cstheme="minorHAnsi"/>
              </w:rPr>
              <w:t>Book</w:t>
            </w:r>
          </w:p>
        </w:tc>
        <w:tc>
          <w:tcPr>
            <w:tcW w:w="1260" w:type="dxa"/>
          </w:tcPr>
          <w:p w14:paraId="7FA4D09D" w14:textId="77777777" w:rsidR="003C215F" w:rsidRPr="00A643F4" w:rsidRDefault="003C215F" w:rsidP="00562012">
            <w:pPr>
              <w:jc w:val="center"/>
              <w:rPr>
                <w:rFonts w:ascii="Cambria" w:hAnsi="Cambria" w:cs="Arial"/>
                <w:color w:val="222222"/>
              </w:rPr>
            </w:pPr>
            <w:r w:rsidRPr="00A643F4">
              <w:rPr>
                <w:rFonts w:ascii="Cambria" w:hAnsi="Cambria" w:cstheme="minorHAnsi"/>
              </w:rPr>
              <w:t>Children</w:t>
            </w:r>
          </w:p>
        </w:tc>
      </w:tr>
      <w:tr w:rsidR="003C215F" w:rsidRPr="00A643F4" w14:paraId="60ACDBC9" w14:textId="77777777" w:rsidTr="003C215F">
        <w:tc>
          <w:tcPr>
            <w:tcW w:w="6639" w:type="dxa"/>
          </w:tcPr>
          <w:p w14:paraId="1491768E" w14:textId="77777777" w:rsidR="003C215F" w:rsidRPr="00A643F4" w:rsidRDefault="003C215F" w:rsidP="00562012">
            <w:pPr>
              <w:rPr>
                <w:rFonts w:ascii="Cambria" w:hAnsi="Cambria"/>
              </w:rPr>
            </w:pPr>
            <w:r w:rsidRPr="00A643F4">
              <w:rPr>
                <w:rFonts w:ascii="Cambria" w:hAnsi="Cambria"/>
                <w:u w:val="single"/>
              </w:rPr>
              <w:t>Antiracist Baby</w:t>
            </w:r>
            <w:r w:rsidRPr="00A643F4">
              <w:rPr>
                <w:rFonts w:ascii="Cambria" w:hAnsi="Cambria"/>
              </w:rPr>
              <w:t xml:space="preserve"> by Ibram X. </w:t>
            </w:r>
            <w:proofErr w:type="spellStart"/>
            <w:r w:rsidRPr="00A643F4">
              <w:rPr>
                <w:rFonts w:ascii="Cambria" w:hAnsi="Cambria"/>
              </w:rPr>
              <w:t>Kendi</w:t>
            </w:r>
            <w:proofErr w:type="spellEnd"/>
            <w:r w:rsidRPr="00A643F4">
              <w:rPr>
                <w:rFonts w:ascii="Cambria" w:hAnsi="Cambria"/>
              </w:rPr>
              <w:t xml:space="preserve"> (children’s book) and </w:t>
            </w:r>
            <w:hyperlink r:id="rId37" w:history="1">
              <w:r w:rsidRPr="00A643F4">
                <w:rPr>
                  <w:rStyle w:val="Hyperlink"/>
                  <w:rFonts w:ascii="Cambria" w:hAnsi="Cambria"/>
                </w:rPr>
                <w:t>5 min video</w:t>
              </w:r>
            </w:hyperlink>
            <w:r w:rsidRPr="00A643F4">
              <w:rPr>
                <w:rFonts w:ascii="Cambria" w:hAnsi="Cambria"/>
              </w:rPr>
              <w:t xml:space="preserve"> with illustrations </w:t>
            </w:r>
          </w:p>
          <w:p w14:paraId="2B7DE5F3" w14:textId="77777777" w:rsidR="003C215F" w:rsidRPr="00A643F4" w:rsidRDefault="003C215F" w:rsidP="00562012">
            <w:pPr>
              <w:rPr>
                <w:rFonts w:ascii="Cambria" w:hAnsi="Cambria"/>
              </w:rPr>
            </w:pPr>
          </w:p>
        </w:tc>
        <w:tc>
          <w:tcPr>
            <w:tcW w:w="1636" w:type="dxa"/>
          </w:tcPr>
          <w:p w14:paraId="17EB763E" w14:textId="77777777" w:rsidR="003C215F" w:rsidRPr="00A643F4" w:rsidRDefault="003C215F" w:rsidP="00562012">
            <w:pPr>
              <w:jc w:val="center"/>
              <w:rPr>
                <w:rFonts w:ascii="Cambria" w:hAnsi="Cambria"/>
              </w:rPr>
            </w:pPr>
            <w:r w:rsidRPr="00A643F4">
              <w:rPr>
                <w:rFonts w:ascii="Cambria" w:hAnsi="Cambria"/>
              </w:rPr>
              <w:t>Book &amp; Video</w:t>
            </w:r>
          </w:p>
        </w:tc>
        <w:tc>
          <w:tcPr>
            <w:tcW w:w="1260" w:type="dxa"/>
          </w:tcPr>
          <w:p w14:paraId="3F23EFA1" w14:textId="77777777" w:rsidR="003C215F" w:rsidRPr="00A643F4" w:rsidRDefault="003C215F" w:rsidP="00562012">
            <w:pPr>
              <w:jc w:val="center"/>
              <w:rPr>
                <w:rFonts w:ascii="Cambria" w:hAnsi="Cambria"/>
              </w:rPr>
            </w:pPr>
            <w:r w:rsidRPr="00A643F4">
              <w:rPr>
                <w:rFonts w:ascii="Cambria" w:hAnsi="Cambria"/>
              </w:rPr>
              <w:t>Child &amp; Adult</w:t>
            </w:r>
          </w:p>
        </w:tc>
      </w:tr>
      <w:tr w:rsidR="003C215F" w:rsidRPr="00A643F4" w14:paraId="6AD03342" w14:textId="77777777" w:rsidTr="003C215F">
        <w:tc>
          <w:tcPr>
            <w:tcW w:w="6639" w:type="dxa"/>
          </w:tcPr>
          <w:p w14:paraId="49DA9CBA" w14:textId="77777777" w:rsidR="003C215F" w:rsidRPr="00A643F4" w:rsidRDefault="00EE0355" w:rsidP="00562012">
            <w:pPr>
              <w:rPr>
                <w:rStyle w:val="Hyperlink"/>
                <w:rFonts w:ascii="Cambria" w:hAnsi="Cambria" w:cstheme="minorHAnsi"/>
                <w:color w:val="1155CC"/>
              </w:rPr>
            </w:pPr>
            <w:hyperlink r:id="rId38" w:history="1">
              <w:r w:rsidR="003C215F" w:rsidRPr="00A643F4">
                <w:rPr>
                  <w:rStyle w:val="Hyperlink"/>
                  <w:rFonts w:ascii="Cambria" w:hAnsi="Cambria" w:cstheme="minorHAnsi"/>
                </w:rPr>
                <w:t>Five Pandemic Parenting Lessons</w:t>
              </w:r>
            </w:hyperlink>
            <w:r w:rsidR="003C215F" w:rsidRPr="00A643F4">
              <w:rPr>
                <w:rFonts w:ascii="Cambria" w:hAnsi="Cambria" w:cstheme="minorHAnsi"/>
              </w:rPr>
              <w:t xml:space="preserve"> with Cindy Wang Brandt (podcast)</w:t>
            </w:r>
          </w:p>
          <w:p w14:paraId="62BB555F" w14:textId="77777777" w:rsidR="003C215F" w:rsidRPr="00A643F4" w:rsidRDefault="003C215F" w:rsidP="00562012">
            <w:pPr>
              <w:rPr>
                <w:rFonts w:ascii="Cambria" w:hAnsi="Cambria"/>
              </w:rPr>
            </w:pPr>
          </w:p>
        </w:tc>
        <w:tc>
          <w:tcPr>
            <w:tcW w:w="1636" w:type="dxa"/>
          </w:tcPr>
          <w:p w14:paraId="47C71A7E" w14:textId="77777777" w:rsidR="003C215F" w:rsidRPr="00A643F4" w:rsidRDefault="003C215F" w:rsidP="00562012">
            <w:pPr>
              <w:jc w:val="center"/>
              <w:rPr>
                <w:rFonts w:ascii="Cambria" w:hAnsi="Cambria"/>
              </w:rPr>
            </w:pPr>
            <w:r w:rsidRPr="00A643F4">
              <w:rPr>
                <w:rFonts w:ascii="Cambria" w:hAnsi="Cambria" w:cstheme="minorHAnsi"/>
              </w:rPr>
              <w:t>Podcast</w:t>
            </w:r>
          </w:p>
        </w:tc>
        <w:tc>
          <w:tcPr>
            <w:tcW w:w="1260" w:type="dxa"/>
          </w:tcPr>
          <w:p w14:paraId="3C502CB7" w14:textId="77777777" w:rsidR="003C215F" w:rsidRPr="00A643F4" w:rsidRDefault="003C215F" w:rsidP="00562012">
            <w:pPr>
              <w:jc w:val="center"/>
              <w:rPr>
                <w:rFonts w:ascii="Cambria" w:hAnsi="Cambria"/>
              </w:rPr>
            </w:pPr>
            <w:r w:rsidRPr="00A643F4">
              <w:rPr>
                <w:rFonts w:ascii="Cambria" w:hAnsi="Cambria" w:cstheme="minorHAnsi"/>
              </w:rPr>
              <w:t>Adult</w:t>
            </w:r>
          </w:p>
        </w:tc>
      </w:tr>
      <w:tr w:rsidR="003C215F" w:rsidRPr="00A643F4" w14:paraId="6A0D8FD2" w14:textId="77777777" w:rsidTr="003C215F">
        <w:tc>
          <w:tcPr>
            <w:tcW w:w="6639" w:type="dxa"/>
          </w:tcPr>
          <w:p w14:paraId="7DCBC1F3" w14:textId="683EB9CE" w:rsidR="003C215F" w:rsidRPr="00A643F4" w:rsidRDefault="00EE0355" w:rsidP="00562012">
            <w:pPr>
              <w:rPr>
                <w:rFonts w:ascii="Cambria" w:hAnsi="Cambria" w:cs="Arial"/>
                <w:color w:val="222222"/>
              </w:rPr>
            </w:pPr>
            <w:hyperlink r:id="rId39" w:history="1">
              <w:r w:rsidR="003C215F" w:rsidRPr="00A643F4">
                <w:rPr>
                  <w:rStyle w:val="Hyperlink"/>
                  <w:rFonts w:ascii="Cambria" w:hAnsi="Cambria" w:cs="Arial"/>
                </w:rPr>
                <w:t>The Diverse Book Finder</w:t>
              </w:r>
            </w:hyperlink>
            <w:r w:rsidR="003C215F" w:rsidRPr="00A643F4">
              <w:rPr>
                <w:rFonts w:ascii="Cambria" w:hAnsi="Cambria" w:cs="Arial"/>
                <w:color w:val="222222"/>
              </w:rPr>
              <w:t xml:space="preserve"> is a comprehensive collection of children's picture books featuring Black and Indigenous people and People of Color (BIPOC).</w:t>
            </w:r>
          </w:p>
          <w:p w14:paraId="0AADD942" w14:textId="77777777" w:rsidR="003C215F" w:rsidRPr="00A643F4" w:rsidRDefault="003C215F" w:rsidP="00562012">
            <w:pPr>
              <w:rPr>
                <w:rFonts w:ascii="Cambria" w:hAnsi="Cambria"/>
              </w:rPr>
            </w:pPr>
          </w:p>
        </w:tc>
        <w:tc>
          <w:tcPr>
            <w:tcW w:w="1636" w:type="dxa"/>
          </w:tcPr>
          <w:p w14:paraId="4A74670F" w14:textId="574AF48A" w:rsidR="003C215F" w:rsidRPr="00A643F4" w:rsidRDefault="003C215F" w:rsidP="00562012">
            <w:pPr>
              <w:jc w:val="center"/>
              <w:rPr>
                <w:rFonts w:ascii="Cambria" w:hAnsi="Cambria" w:cstheme="minorHAnsi"/>
              </w:rPr>
            </w:pPr>
            <w:r w:rsidRPr="00A643F4">
              <w:rPr>
                <w:rFonts w:ascii="Cambria" w:hAnsi="Cambria" w:cstheme="minorHAnsi"/>
              </w:rPr>
              <w:t>List</w:t>
            </w:r>
          </w:p>
        </w:tc>
        <w:tc>
          <w:tcPr>
            <w:tcW w:w="1260" w:type="dxa"/>
          </w:tcPr>
          <w:p w14:paraId="6EA2791F" w14:textId="0AEC5450" w:rsidR="003C215F" w:rsidRPr="00A643F4" w:rsidRDefault="003C215F" w:rsidP="00562012">
            <w:pPr>
              <w:jc w:val="center"/>
              <w:rPr>
                <w:rFonts w:ascii="Cambria" w:hAnsi="Cambria" w:cstheme="minorHAnsi"/>
              </w:rPr>
            </w:pPr>
            <w:r w:rsidRPr="00A643F4">
              <w:rPr>
                <w:rFonts w:ascii="Cambria" w:hAnsi="Cambria" w:cstheme="minorHAnsi"/>
              </w:rPr>
              <w:t>Child</w:t>
            </w:r>
          </w:p>
        </w:tc>
      </w:tr>
      <w:tr w:rsidR="003C215F" w:rsidRPr="00A643F4" w14:paraId="28AF8322" w14:textId="77777777" w:rsidTr="003C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39" w:type="dxa"/>
          </w:tcPr>
          <w:p w14:paraId="386BB272" w14:textId="475A34FA" w:rsidR="003C215F" w:rsidRPr="00A643F4" w:rsidRDefault="00EE0355" w:rsidP="00562012">
            <w:pPr>
              <w:rPr>
                <w:rFonts w:ascii="Cambria" w:hAnsi="Cambria"/>
                <w:color w:val="373839"/>
                <w:shd w:val="clear" w:color="auto" w:fill="FFFFFF"/>
              </w:rPr>
            </w:pPr>
            <w:hyperlink r:id="rId40" w:history="1">
              <w:r w:rsidR="003C215F" w:rsidRPr="00A643F4">
                <w:rPr>
                  <w:rStyle w:val="Hyperlink"/>
                  <w:rFonts w:ascii="Cambria" w:hAnsi="Cambria" w:cstheme="minorHAnsi"/>
                </w:rPr>
                <w:t>#8thPrinciple RE | UUA.org</w:t>
              </w:r>
            </w:hyperlink>
            <w:r w:rsidR="003C215F" w:rsidRPr="00A643F4">
              <w:rPr>
                <w:rFonts w:ascii="Cambria" w:hAnsi="Cambria" w:cstheme="minorHAnsi"/>
                <w:u w:val="single"/>
              </w:rPr>
              <w:t xml:space="preserve"> </w:t>
            </w:r>
            <w:r w:rsidR="003C215F" w:rsidRPr="00A643F4">
              <w:rPr>
                <w:rFonts w:ascii="Cambria" w:hAnsi="Cambria" w:cstheme="minorHAnsi"/>
              </w:rPr>
              <w:t xml:space="preserve">Recorded </w:t>
            </w:r>
            <w:r w:rsidR="003C215F" w:rsidRPr="00A643F4">
              <w:rPr>
                <w:rFonts w:ascii="Cambria" w:hAnsi="Cambria"/>
                <w:color w:val="373839"/>
                <w:shd w:val="clear" w:color="auto" w:fill="FFFFFF"/>
              </w:rPr>
              <w:t xml:space="preserve">webinar on how congregations are incorporating the 8th principle into RE programs. (1 </w:t>
            </w:r>
            <w:proofErr w:type="spellStart"/>
            <w:r w:rsidR="003C215F" w:rsidRPr="00A643F4">
              <w:rPr>
                <w:rFonts w:ascii="Cambria" w:hAnsi="Cambria"/>
                <w:color w:val="373839"/>
                <w:shd w:val="clear" w:color="auto" w:fill="FFFFFF"/>
              </w:rPr>
              <w:t>hr</w:t>
            </w:r>
            <w:proofErr w:type="spellEnd"/>
            <w:r w:rsidR="003C215F" w:rsidRPr="00A643F4">
              <w:rPr>
                <w:rFonts w:ascii="Cambria" w:hAnsi="Cambria"/>
                <w:color w:val="373839"/>
                <w:shd w:val="clear" w:color="auto" w:fill="FFFFFF"/>
              </w:rPr>
              <w:t xml:space="preserve"> 20 min)</w:t>
            </w:r>
          </w:p>
        </w:tc>
        <w:tc>
          <w:tcPr>
            <w:tcW w:w="1636" w:type="dxa"/>
          </w:tcPr>
          <w:p w14:paraId="16A99DE7" w14:textId="77777777" w:rsidR="003C215F" w:rsidRPr="00A643F4" w:rsidRDefault="003C215F" w:rsidP="00562012">
            <w:pPr>
              <w:jc w:val="center"/>
              <w:rPr>
                <w:rFonts w:ascii="Cambria" w:hAnsi="Cambria"/>
              </w:rPr>
            </w:pPr>
            <w:r w:rsidRPr="00A643F4">
              <w:rPr>
                <w:rFonts w:ascii="Cambria" w:hAnsi="Cambria"/>
              </w:rPr>
              <w:t>Video</w:t>
            </w:r>
          </w:p>
        </w:tc>
        <w:tc>
          <w:tcPr>
            <w:tcW w:w="1260" w:type="dxa"/>
          </w:tcPr>
          <w:p w14:paraId="041B5C45" w14:textId="77777777" w:rsidR="003C215F" w:rsidRPr="00A643F4" w:rsidRDefault="003C215F" w:rsidP="00562012">
            <w:pPr>
              <w:jc w:val="center"/>
              <w:rPr>
                <w:rFonts w:ascii="Cambria" w:hAnsi="Cambria"/>
              </w:rPr>
            </w:pPr>
            <w:r w:rsidRPr="00A643F4">
              <w:rPr>
                <w:rFonts w:ascii="Cambria" w:hAnsi="Cambria"/>
              </w:rPr>
              <w:t>Adult</w:t>
            </w:r>
          </w:p>
        </w:tc>
      </w:tr>
    </w:tbl>
    <w:p w14:paraId="5E45FE87" w14:textId="5ABD54B1" w:rsidR="00426AAA" w:rsidRDefault="00562012" w:rsidP="003C215F">
      <w:r>
        <w:br w:type="textWrapping" w:clear="all"/>
      </w:r>
    </w:p>
    <w:p w14:paraId="2C66FF7D" w14:textId="06643B8D" w:rsidR="00943C9D" w:rsidRPr="00943C9D" w:rsidRDefault="00943C9D" w:rsidP="00943C9D"/>
    <w:p w14:paraId="4E4D3B3B" w14:textId="03E62A51" w:rsidR="00943C9D" w:rsidRPr="00943C9D" w:rsidRDefault="00943C9D" w:rsidP="00943C9D"/>
    <w:p w14:paraId="2FF21DC6" w14:textId="766CFF2E" w:rsidR="00943C9D" w:rsidRPr="00943C9D" w:rsidRDefault="00943C9D" w:rsidP="00943C9D"/>
    <w:p w14:paraId="4E868823" w14:textId="1A218D72" w:rsidR="00943C9D" w:rsidRPr="00943C9D" w:rsidRDefault="00943C9D" w:rsidP="00943C9D"/>
    <w:p w14:paraId="143C0304" w14:textId="5D4C778F" w:rsidR="00943C9D" w:rsidRPr="00943C9D" w:rsidRDefault="00943C9D" w:rsidP="00943C9D">
      <w:pPr>
        <w:tabs>
          <w:tab w:val="left" w:pos="2818"/>
        </w:tabs>
      </w:pPr>
      <w:r>
        <w:tab/>
      </w:r>
    </w:p>
    <w:sectPr w:rsidR="00943C9D" w:rsidRPr="00943C9D" w:rsidSect="00E4386A">
      <w:headerReference w:type="default" r:id="rId41"/>
      <w:footerReference w:type="default" r:id="rId4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C400" w14:textId="77777777" w:rsidR="007D6E13" w:rsidRDefault="007D6E13" w:rsidP="007C325E">
      <w:r>
        <w:separator/>
      </w:r>
    </w:p>
  </w:endnote>
  <w:endnote w:type="continuationSeparator" w:id="0">
    <w:p w14:paraId="673AAE15" w14:textId="77777777" w:rsidR="007D6E13" w:rsidRDefault="007D6E13" w:rsidP="007C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9E84" w14:textId="635CD2F4" w:rsidR="00FE19B4" w:rsidRPr="00FE19B4" w:rsidRDefault="00FE19B4" w:rsidP="00FE19B4">
    <w:pPr>
      <w:pStyle w:val="Footer"/>
      <w:pBdr>
        <w:top w:val="single" w:sz="4" w:space="1" w:color="auto"/>
      </w:pBdr>
      <w:rPr>
        <w:rFonts w:ascii="Arial" w:hAnsi="Arial" w:cs="Arial"/>
        <w:sz w:val="16"/>
      </w:rPr>
    </w:pPr>
    <w:r w:rsidRPr="00FE19B4">
      <w:rPr>
        <w:rFonts w:ascii="Arial" w:hAnsi="Arial" w:cs="Arial"/>
        <w:sz w:val="16"/>
      </w:rPr>
      <w:fldChar w:fldCharType="begin"/>
    </w:r>
    <w:r w:rsidRPr="00FE19B4">
      <w:rPr>
        <w:rFonts w:ascii="Arial" w:hAnsi="Arial" w:cs="Arial"/>
        <w:sz w:val="16"/>
      </w:rPr>
      <w:instrText xml:space="preserve"> FILENAME </w:instrText>
    </w:r>
    <w:r w:rsidRPr="00FE19B4">
      <w:rPr>
        <w:rFonts w:ascii="Arial" w:hAnsi="Arial" w:cs="Arial"/>
        <w:sz w:val="16"/>
      </w:rPr>
      <w:fldChar w:fldCharType="separate"/>
    </w:r>
    <w:r w:rsidR="00943C9D">
      <w:rPr>
        <w:rFonts w:ascii="Arial" w:hAnsi="Arial" w:cs="Arial"/>
        <w:noProof/>
        <w:sz w:val="16"/>
      </w:rPr>
      <w:t>Bending the Arc Resources 10:8:2022.docx</w:t>
    </w:r>
    <w:r w:rsidRPr="00FE19B4">
      <w:rPr>
        <w:rFonts w:ascii="Arial" w:hAnsi="Arial" w:cs="Arial"/>
        <w:sz w:val="16"/>
      </w:rPr>
      <w:fldChar w:fldCharType="end"/>
    </w:r>
    <w:r w:rsidRPr="00FE19B4">
      <w:rPr>
        <w:rFonts w:ascii="Arial" w:hAnsi="Arial" w:cs="Arial"/>
        <w:sz w:val="16"/>
      </w:rPr>
      <w:tab/>
    </w:r>
    <w:r w:rsidRPr="00FE19B4">
      <w:rPr>
        <w:rFonts w:ascii="Arial" w:hAnsi="Arial" w:cs="Arial"/>
        <w:sz w:val="16"/>
      </w:rPr>
      <w:tab/>
      <w:t xml:space="preserve">Page </w:t>
    </w:r>
    <w:r w:rsidRPr="00FE19B4">
      <w:rPr>
        <w:rFonts w:ascii="Arial" w:hAnsi="Arial" w:cs="Arial"/>
        <w:sz w:val="16"/>
      </w:rPr>
      <w:fldChar w:fldCharType="begin"/>
    </w:r>
    <w:r w:rsidRPr="00FE19B4">
      <w:rPr>
        <w:rFonts w:ascii="Arial" w:hAnsi="Arial" w:cs="Arial"/>
        <w:sz w:val="16"/>
      </w:rPr>
      <w:instrText xml:space="preserve"> PAGE </w:instrText>
    </w:r>
    <w:r w:rsidRPr="00FE19B4">
      <w:rPr>
        <w:rFonts w:ascii="Arial" w:hAnsi="Arial" w:cs="Arial"/>
        <w:sz w:val="16"/>
      </w:rPr>
      <w:fldChar w:fldCharType="separate"/>
    </w:r>
    <w:r w:rsidRPr="00FE19B4">
      <w:rPr>
        <w:rFonts w:ascii="Arial" w:hAnsi="Arial" w:cs="Arial"/>
        <w:noProof/>
        <w:sz w:val="16"/>
      </w:rPr>
      <w:t>2</w:t>
    </w:r>
    <w:r w:rsidRPr="00FE19B4">
      <w:rPr>
        <w:rFonts w:ascii="Arial" w:hAnsi="Arial" w:cs="Arial"/>
        <w:sz w:val="16"/>
      </w:rPr>
      <w:fldChar w:fldCharType="end"/>
    </w:r>
    <w:r w:rsidRPr="00FE19B4">
      <w:rPr>
        <w:rFonts w:ascii="Arial" w:hAnsi="Arial" w:cs="Arial"/>
        <w:sz w:val="16"/>
      </w:rPr>
      <w:t xml:space="preserve"> of </w:t>
    </w:r>
    <w:r w:rsidRPr="00FE19B4">
      <w:rPr>
        <w:rFonts w:ascii="Arial" w:hAnsi="Arial" w:cs="Arial"/>
        <w:sz w:val="16"/>
      </w:rPr>
      <w:fldChar w:fldCharType="begin"/>
    </w:r>
    <w:r w:rsidRPr="00FE19B4">
      <w:rPr>
        <w:rFonts w:ascii="Arial" w:hAnsi="Arial" w:cs="Arial"/>
        <w:sz w:val="16"/>
      </w:rPr>
      <w:instrText xml:space="preserve"> NUMPAGES </w:instrText>
    </w:r>
    <w:r w:rsidRPr="00FE19B4">
      <w:rPr>
        <w:rFonts w:ascii="Arial" w:hAnsi="Arial" w:cs="Arial"/>
        <w:sz w:val="16"/>
      </w:rPr>
      <w:fldChar w:fldCharType="separate"/>
    </w:r>
    <w:r w:rsidRPr="00FE19B4">
      <w:rPr>
        <w:rFonts w:ascii="Arial" w:hAnsi="Arial" w:cs="Arial"/>
        <w:noProof/>
        <w:sz w:val="16"/>
      </w:rPr>
      <w:t>1</w:t>
    </w:r>
    <w:r w:rsidRPr="00FE19B4">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8CF3" w14:textId="77777777" w:rsidR="007D6E13" w:rsidRDefault="007D6E13" w:rsidP="007C325E">
      <w:r>
        <w:separator/>
      </w:r>
    </w:p>
  </w:footnote>
  <w:footnote w:type="continuationSeparator" w:id="0">
    <w:p w14:paraId="25199E9D" w14:textId="77777777" w:rsidR="007D6E13" w:rsidRDefault="007D6E13" w:rsidP="007C3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459E" w14:textId="77777777" w:rsidR="007C325E" w:rsidRPr="003F30A3" w:rsidRDefault="007C325E" w:rsidP="007C325E">
    <w:pPr>
      <w:pStyle w:val="Header"/>
      <w:jc w:val="center"/>
      <w:rPr>
        <w:b/>
        <w:bCs/>
      </w:rPr>
    </w:pPr>
    <w:r w:rsidRPr="003F30A3">
      <w:rPr>
        <w:b/>
        <w:bCs/>
      </w:rPr>
      <w:t>Bending the Arc</w:t>
    </w:r>
    <w:r>
      <w:rPr>
        <w:b/>
        <w:bCs/>
      </w:rPr>
      <w:t xml:space="preserve"> Toward Racial Justice</w:t>
    </w:r>
  </w:p>
  <w:p w14:paraId="0CD36C18" w14:textId="2D31BBDB" w:rsidR="007C325E" w:rsidRDefault="001D4F2E" w:rsidP="007C325E">
    <w:pPr>
      <w:pStyle w:val="Header"/>
      <w:pBdr>
        <w:bottom w:val="single" w:sz="4" w:space="1" w:color="auto"/>
      </w:pBdr>
      <w:jc w:val="center"/>
    </w:pPr>
    <w:r>
      <w:rPr>
        <w:b/>
        <w:bCs/>
      </w:rPr>
      <w:tab/>
    </w:r>
    <w:r w:rsidR="00D358C4">
      <w:rPr>
        <w:b/>
        <w:bCs/>
      </w:rPr>
      <w:t>8th Principle Resources</w:t>
    </w:r>
    <w:r>
      <w:rPr>
        <w:b/>
        <w:bCs/>
      </w:rPr>
      <w:tab/>
    </w:r>
    <w:r>
      <w:rPr>
        <w:b/>
        <w:bCs/>
      </w:rPr>
      <w:tab/>
    </w:r>
    <w:r>
      <w:rPr>
        <w:b/>
        <w:bCs/>
      </w:rPr>
      <w:tab/>
    </w:r>
    <w:r w:rsidRPr="001D4F2E">
      <w:t>updated</w:t>
    </w:r>
    <w:r w:rsidR="00FE5D13">
      <w:rPr>
        <w:b/>
        <w:bCs/>
      </w:rPr>
      <w:t xml:space="preserve"> October 8,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4A7"/>
    <w:multiLevelType w:val="multilevel"/>
    <w:tmpl w:val="30A242B8"/>
    <w:name w:val="zzmpOutline||Outline|2|3|1|1|0|13||1|0|9||1|0|0||1|0|1||1|0|0||1|0|0||1|0|0||1|0|0||1|0|0||22222222222222222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A047325"/>
    <w:multiLevelType w:val="multilevel"/>
    <w:tmpl w:val="5A6AEF96"/>
    <w:name w:val="Outline number 1222"/>
    <w:lvl w:ilvl="0">
      <w:start w:val="1"/>
      <w:numFmt w:val="decimal"/>
      <w:lvlText w:val="%1."/>
      <w:lvlJc w:val="left"/>
      <w:pPr>
        <w:ind w:left="360" w:hanging="360"/>
      </w:pPr>
      <w:rPr>
        <w:rFonts w:asciiTheme="minorHAnsi" w:hAnsiTheme="minorHAnsi"/>
        <w:b/>
        <w:sz w:val="28"/>
      </w:rPr>
    </w:lvl>
    <w:lvl w:ilvl="1">
      <w:start w:val="1"/>
      <w:numFmt w:val="decimal"/>
      <w:lvlText w:val="%1.%2."/>
      <w:lvlJc w:val="left"/>
      <w:pPr>
        <w:ind w:left="3672" w:hanging="432"/>
      </w:pPr>
    </w:lvl>
    <w:lvl w:ilvl="2">
      <w:start w:val="1"/>
      <w:numFmt w:val="decimal"/>
      <w:lvlText w:val="%1.%2.%3."/>
      <w:lvlJc w:val="left"/>
      <w:pPr>
        <w:ind w:left="2754" w:hanging="504"/>
      </w:pPr>
    </w:lvl>
    <w:lvl w:ilvl="3">
      <w:start w:val="1"/>
      <w:numFmt w:val="decimal"/>
      <w:lvlText w:val="%1.%2.%3.%4."/>
      <w:lvlJc w:val="left"/>
      <w:pPr>
        <w:ind w:left="739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A772C3"/>
    <w:multiLevelType w:val="multilevel"/>
    <w:tmpl w:val="33D27528"/>
    <w:lvl w:ilvl="0">
      <w:start w:val="1"/>
      <w:numFmt w:val="decimal"/>
      <w:lvlText w:val="%1."/>
      <w:lvlJc w:val="left"/>
      <w:pPr>
        <w:ind w:left="180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3" w15:restartNumberingAfterBreak="0">
    <w:nsid w:val="14037D90"/>
    <w:multiLevelType w:val="multilevel"/>
    <w:tmpl w:val="5A6AEF96"/>
    <w:lvl w:ilvl="0">
      <w:start w:val="1"/>
      <w:numFmt w:val="decimal"/>
      <w:lvlText w:val="%1."/>
      <w:lvlJc w:val="left"/>
      <w:pPr>
        <w:ind w:left="360" w:hanging="360"/>
      </w:pPr>
      <w:rPr>
        <w:rFonts w:asciiTheme="minorHAnsi" w:hAnsiTheme="minorHAnsi"/>
        <w:b/>
        <w:sz w:val="28"/>
      </w:rPr>
    </w:lvl>
    <w:lvl w:ilvl="1">
      <w:start w:val="1"/>
      <w:numFmt w:val="decimal"/>
      <w:lvlText w:val="%1.%2."/>
      <w:lvlJc w:val="left"/>
      <w:pPr>
        <w:ind w:left="3672" w:hanging="432"/>
      </w:pPr>
    </w:lvl>
    <w:lvl w:ilvl="2">
      <w:start w:val="1"/>
      <w:numFmt w:val="decimal"/>
      <w:lvlText w:val="%1.%2.%3."/>
      <w:lvlJc w:val="left"/>
      <w:pPr>
        <w:ind w:left="2754" w:hanging="504"/>
      </w:pPr>
    </w:lvl>
    <w:lvl w:ilvl="3">
      <w:start w:val="1"/>
      <w:numFmt w:val="decimal"/>
      <w:lvlText w:val="%1.%2.%3.%4."/>
      <w:lvlJc w:val="left"/>
      <w:pPr>
        <w:ind w:left="739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9B7DDB"/>
    <w:multiLevelType w:val="multilevel"/>
    <w:tmpl w:val="C6845D7C"/>
    <w:lvl w:ilvl="0">
      <w:start w:val="1"/>
      <w:numFmt w:val="decimal"/>
      <w:lvlText w:val="%1"/>
      <w:lvlJc w:val="left"/>
      <w:pPr>
        <w:ind w:left="1080" w:hanging="432"/>
      </w:pPr>
    </w:lvl>
    <w:lvl w:ilvl="1">
      <w:start w:val="1"/>
      <w:numFmt w:val="decimal"/>
      <w:lvlText w:val="%1.%2"/>
      <w:lvlJc w:val="left"/>
      <w:pPr>
        <w:ind w:left="1224" w:hanging="576"/>
      </w:pPr>
    </w:lvl>
    <w:lvl w:ilvl="2">
      <w:start w:val="1"/>
      <w:numFmt w:val="decimal"/>
      <w:lvlText w:val="%1.%2.%3"/>
      <w:lvlJc w:val="left"/>
      <w:pPr>
        <w:ind w:left="1368" w:hanging="720"/>
      </w:pPr>
      <w:rPr>
        <w:sz w:val="24"/>
      </w:rPr>
    </w:lvl>
    <w:lvl w:ilvl="3">
      <w:start w:val="1"/>
      <w:numFmt w:val="decimal"/>
      <w:lvlText w:val="%1.%2.%3.%4"/>
      <w:lvlJc w:val="left"/>
      <w:pPr>
        <w:ind w:left="1512" w:hanging="864"/>
      </w:pPr>
    </w:lvl>
    <w:lvl w:ilvl="4">
      <w:start w:val="1"/>
      <w:numFmt w:val="decimal"/>
      <w:lvlText w:val="%1.%2.%3.%4.%5"/>
      <w:lvlJc w:val="left"/>
      <w:pPr>
        <w:ind w:left="1656" w:hanging="1008"/>
      </w:pPr>
    </w:lvl>
    <w:lvl w:ilvl="5">
      <w:start w:val="1"/>
      <w:numFmt w:val="decimal"/>
      <w:lvlText w:val="%1.%2.%3.%4.%5.%6"/>
      <w:lvlJc w:val="left"/>
      <w:pPr>
        <w:ind w:left="1800" w:hanging="1152"/>
      </w:pPr>
    </w:lvl>
    <w:lvl w:ilvl="6">
      <w:start w:val="1"/>
      <w:numFmt w:val="decimal"/>
      <w:lvlText w:val="%1.%2.%3.%4.%5.%6.%7"/>
      <w:lvlJc w:val="left"/>
      <w:pPr>
        <w:ind w:left="1944" w:hanging="1296"/>
      </w:pPr>
    </w:lvl>
    <w:lvl w:ilvl="7">
      <w:start w:val="1"/>
      <w:numFmt w:val="decimal"/>
      <w:lvlText w:val="%1.%2.%3.%4.%5.%6.%7.%8"/>
      <w:lvlJc w:val="left"/>
      <w:pPr>
        <w:ind w:left="2088" w:hanging="1440"/>
      </w:pPr>
    </w:lvl>
    <w:lvl w:ilvl="8">
      <w:start w:val="1"/>
      <w:numFmt w:val="decimal"/>
      <w:lvlText w:val="%1.%2.%3.%4.%5.%6.%7.%8.%9"/>
      <w:lvlJc w:val="left"/>
      <w:pPr>
        <w:ind w:left="2232" w:hanging="1584"/>
      </w:pPr>
    </w:lvl>
  </w:abstractNum>
  <w:abstractNum w:abstractNumId="5" w15:restartNumberingAfterBreak="0">
    <w:nsid w:val="23325CC2"/>
    <w:multiLevelType w:val="multilevel"/>
    <w:tmpl w:val="65329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66D6585"/>
    <w:multiLevelType w:val="multilevel"/>
    <w:tmpl w:val="E5AA6F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F55B58"/>
    <w:multiLevelType w:val="multilevel"/>
    <w:tmpl w:val="382E9F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31866D6"/>
    <w:multiLevelType w:val="multilevel"/>
    <w:tmpl w:val="9AA08E74"/>
    <w:lvl w:ilvl="0">
      <w:start w:val="1"/>
      <w:numFmt w:val="upperRoman"/>
      <w:lvlText w:val="%1."/>
      <w:lvlJc w:val="left"/>
      <w:pPr>
        <w:tabs>
          <w:tab w:val="num" w:pos="360"/>
        </w:tabs>
        <w:ind w:left="0" w:firstLine="0"/>
      </w:pPr>
    </w:lvl>
    <w:lvl w:ilvl="1">
      <w:start w:val="1"/>
      <w:numFmt w:val="upperLetter"/>
      <w:lvlText w:val="%2."/>
      <w:lvlJc w:val="left"/>
      <w:pPr>
        <w:tabs>
          <w:tab w:val="num" w:pos="2700"/>
        </w:tabs>
        <w:ind w:left="2340" w:firstLine="0"/>
      </w:pPr>
    </w:lvl>
    <w:lvl w:ilvl="2">
      <w:start w:val="1"/>
      <w:numFmt w:val="decimal"/>
      <w:lvlText w:val="%3."/>
      <w:lvlJc w:val="right"/>
      <w:pPr>
        <w:tabs>
          <w:tab w:val="num" w:pos="1800"/>
        </w:tabs>
        <w:ind w:left="1440" w:firstLine="0"/>
      </w:pPr>
      <w:rPr>
        <w:rFonts w:hint="default"/>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73EB5F02"/>
    <w:multiLevelType w:val="multilevel"/>
    <w:tmpl w:val="274E3D08"/>
    <w:lvl w:ilvl="0">
      <w:start w:val="1"/>
      <w:numFmt w:val="decimal"/>
      <w:pStyle w:val="Heading2"/>
      <w:lvlText w:val="%1."/>
      <w:lvlJc w:val="left"/>
      <w:pPr>
        <w:ind w:left="450" w:hanging="360"/>
      </w:pPr>
      <w:rPr>
        <w:rFonts w:hint="default"/>
      </w:rPr>
    </w:lvl>
    <w:lvl w:ilvl="1">
      <w:start w:val="1"/>
      <w:numFmt w:val="decimal"/>
      <w:pStyle w:val="Heading3"/>
      <w:lvlText w:val="%1.%2."/>
      <w:lvlJc w:val="left"/>
      <w:pPr>
        <w:ind w:left="2322" w:hanging="432"/>
      </w:pPr>
      <w:rPr>
        <w:rFonts w:hint="default"/>
      </w:rPr>
    </w:lvl>
    <w:lvl w:ilvl="2">
      <w:start w:val="1"/>
      <w:numFmt w:val="decimal"/>
      <w:pStyle w:val="Heading4"/>
      <w:lvlText w:val="%1.%2.%3."/>
      <w:lvlJc w:val="left"/>
      <w:pPr>
        <w:ind w:left="1926" w:hanging="216"/>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E6438C"/>
    <w:multiLevelType w:val="hybridMultilevel"/>
    <w:tmpl w:val="50C8984E"/>
    <w:lvl w:ilvl="0" w:tplc="87BEFE1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085596">
    <w:abstractNumId w:val="3"/>
  </w:num>
  <w:num w:numId="2" w16cid:durableId="1107239674">
    <w:abstractNumId w:val="8"/>
  </w:num>
  <w:num w:numId="3" w16cid:durableId="899444869">
    <w:abstractNumId w:val="10"/>
  </w:num>
  <w:num w:numId="4" w16cid:durableId="977959135">
    <w:abstractNumId w:val="1"/>
    <w:lvlOverride w:ilvl="0">
      <w:lvl w:ilvl="0">
        <w:numFmt w:val="decimal"/>
        <w:lvlText w:val=""/>
        <w:lvlJc w:val="left"/>
      </w:lvl>
    </w:lvlOverride>
    <w:lvlOverride w:ilvl="1">
      <w:lvl w:ilvl="1">
        <w:start w:val="1"/>
        <w:numFmt w:val="decimal"/>
        <w:lvlText w:val="%1.%2."/>
        <w:lvlJc w:val="left"/>
        <w:pPr>
          <w:ind w:left="3672" w:hanging="432"/>
        </w:pPr>
      </w:lvl>
    </w:lvlOverride>
    <w:lvlOverride w:ilvl="2">
      <w:lvl w:ilvl="2">
        <w:start w:val="1"/>
        <w:numFmt w:val="decimal"/>
        <w:lvlText w:val="%1.%2.%3."/>
        <w:lvlJc w:val="left"/>
        <w:pPr>
          <w:ind w:left="2754" w:hanging="504"/>
        </w:pPr>
      </w:lvl>
    </w:lvlOverride>
  </w:num>
  <w:num w:numId="5" w16cid:durableId="1033264380">
    <w:abstractNumId w:val="0"/>
  </w:num>
  <w:num w:numId="6" w16cid:durableId="1892039885">
    <w:abstractNumId w:val="6"/>
  </w:num>
  <w:num w:numId="7" w16cid:durableId="229192441">
    <w:abstractNumId w:val="2"/>
  </w:num>
  <w:num w:numId="8" w16cid:durableId="1840463353">
    <w:abstractNumId w:val="5"/>
  </w:num>
  <w:num w:numId="9" w16cid:durableId="1906211229">
    <w:abstractNumId w:val="4"/>
  </w:num>
  <w:num w:numId="10" w16cid:durableId="1166441316">
    <w:abstractNumId w:val="9"/>
  </w:num>
  <w:num w:numId="11" w16cid:durableId="1068726022">
    <w:abstractNumId w:val="7"/>
  </w:num>
  <w:num w:numId="12" w16cid:durableId="13835532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6944312">
    <w:abstractNumId w:val="9"/>
  </w:num>
  <w:num w:numId="14" w16cid:durableId="1536768938">
    <w:abstractNumId w:val="9"/>
  </w:num>
  <w:num w:numId="15" w16cid:durableId="6625093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5E"/>
    <w:rsid w:val="000224EB"/>
    <w:rsid w:val="00082AE9"/>
    <w:rsid w:val="00083D3D"/>
    <w:rsid w:val="0008705E"/>
    <w:rsid w:val="000A11E3"/>
    <w:rsid w:val="000F7627"/>
    <w:rsid w:val="0010489F"/>
    <w:rsid w:val="00127A67"/>
    <w:rsid w:val="001310BE"/>
    <w:rsid w:val="0019065F"/>
    <w:rsid w:val="00196B1A"/>
    <w:rsid w:val="001B1016"/>
    <w:rsid w:val="001D4F2E"/>
    <w:rsid w:val="001D728B"/>
    <w:rsid w:val="00215E43"/>
    <w:rsid w:val="00236CF3"/>
    <w:rsid w:val="002625FE"/>
    <w:rsid w:val="0027501E"/>
    <w:rsid w:val="002A5244"/>
    <w:rsid w:val="002A6634"/>
    <w:rsid w:val="00325B47"/>
    <w:rsid w:val="0033631E"/>
    <w:rsid w:val="0035355E"/>
    <w:rsid w:val="0038219A"/>
    <w:rsid w:val="003A565F"/>
    <w:rsid w:val="003C215F"/>
    <w:rsid w:val="00401384"/>
    <w:rsid w:val="00401D7F"/>
    <w:rsid w:val="00426AAA"/>
    <w:rsid w:val="00430496"/>
    <w:rsid w:val="00441A50"/>
    <w:rsid w:val="004A05EA"/>
    <w:rsid w:val="004E7A98"/>
    <w:rsid w:val="004F22B0"/>
    <w:rsid w:val="00531498"/>
    <w:rsid w:val="00562012"/>
    <w:rsid w:val="00565B30"/>
    <w:rsid w:val="005B4D76"/>
    <w:rsid w:val="005B758E"/>
    <w:rsid w:val="00610C4A"/>
    <w:rsid w:val="0067015F"/>
    <w:rsid w:val="00690344"/>
    <w:rsid w:val="006E3126"/>
    <w:rsid w:val="00762A07"/>
    <w:rsid w:val="007B72C9"/>
    <w:rsid w:val="007C2B5D"/>
    <w:rsid w:val="007C325E"/>
    <w:rsid w:val="007C456E"/>
    <w:rsid w:val="007C45E1"/>
    <w:rsid w:val="007C55CF"/>
    <w:rsid w:val="007D0FF3"/>
    <w:rsid w:val="007D6E13"/>
    <w:rsid w:val="008B3B2D"/>
    <w:rsid w:val="008D7040"/>
    <w:rsid w:val="008F4CA2"/>
    <w:rsid w:val="00930AAD"/>
    <w:rsid w:val="00935696"/>
    <w:rsid w:val="0094192B"/>
    <w:rsid w:val="00943C9D"/>
    <w:rsid w:val="00956C69"/>
    <w:rsid w:val="00972E47"/>
    <w:rsid w:val="009B0645"/>
    <w:rsid w:val="009C3746"/>
    <w:rsid w:val="00A643F4"/>
    <w:rsid w:val="00AA10A6"/>
    <w:rsid w:val="00AA258D"/>
    <w:rsid w:val="00AB77C1"/>
    <w:rsid w:val="00AC660D"/>
    <w:rsid w:val="00B6369F"/>
    <w:rsid w:val="00B67961"/>
    <w:rsid w:val="00BC6D7E"/>
    <w:rsid w:val="00BE514D"/>
    <w:rsid w:val="00C45592"/>
    <w:rsid w:val="00CC1D08"/>
    <w:rsid w:val="00CD0725"/>
    <w:rsid w:val="00CE6BDF"/>
    <w:rsid w:val="00CF1D91"/>
    <w:rsid w:val="00D358C4"/>
    <w:rsid w:val="00D50542"/>
    <w:rsid w:val="00D82ADE"/>
    <w:rsid w:val="00D8326C"/>
    <w:rsid w:val="00DA28BC"/>
    <w:rsid w:val="00E40307"/>
    <w:rsid w:val="00E4386A"/>
    <w:rsid w:val="00E52C97"/>
    <w:rsid w:val="00E5489D"/>
    <w:rsid w:val="00E73059"/>
    <w:rsid w:val="00E93865"/>
    <w:rsid w:val="00EA78F9"/>
    <w:rsid w:val="00EE0355"/>
    <w:rsid w:val="00F377A1"/>
    <w:rsid w:val="00F51C22"/>
    <w:rsid w:val="00F53714"/>
    <w:rsid w:val="00F622A0"/>
    <w:rsid w:val="00FA224C"/>
    <w:rsid w:val="00FB1C43"/>
    <w:rsid w:val="00FE19B4"/>
    <w:rsid w:val="00FE2FDC"/>
    <w:rsid w:val="00FE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E7D5"/>
  <w15:chartTrackingRefBased/>
  <w15:docId w15:val="{E9773109-F5D1-F347-8E95-13F25717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5E"/>
    <w:rPr>
      <w:rFonts w:ascii="Times New Roman" w:eastAsia="Times New Roman" w:hAnsi="Times New Roman"/>
    </w:rPr>
  </w:style>
  <w:style w:type="paragraph" w:styleId="Heading1">
    <w:name w:val="heading 1"/>
    <w:aliases w:val="ARTICLE"/>
    <w:basedOn w:val="Normal"/>
    <w:next w:val="Normal"/>
    <w:link w:val="Heading1Char"/>
    <w:uiPriority w:val="9"/>
    <w:qFormat/>
    <w:rsid w:val="00E52C97"/>
    <w:pPr>
      <w:keepNext/>
      <w:keepLines/>
      <w:pBdr>
        <w:top w:val="nil"/>
        <w:left w:val="nil"/>
        <w:bottom w:val="nil"/>
        <w:right w:val="nil"/>
        <w:between w:val="nil"/>
        <w:bar w:val="nil"/>
      </w:pBdr>
      <w:spacing w:before="240"/>
      <w:ind w:left="14" w:hanging="14"/>
      <w:jc w:val="center"/>
      <w:outlineLvl w:val="0"/>
    </w:pPr>
    <w:rPr>
      <w:rFonts w:ascii="Cambria" w:hAnsi="Cambria"/>
      <w:b/>
      <w:bCs/>
      <w:sz w:val="32"/>
      <w:szCs w:val="32"/>
      <w:u w:color="000000"/>
      <w:bdr w:val="nil"/>
    </w:rPr>
  </w:style>
  <w:style w:type="paragraph" w:styleId="Heading2">
    <w:name w:val="heading 2"/>
    <w:basedOn w:val="Normal"/>
    <w:next w:val="Normal"/>
    <w:link w:val="Heading2Char"/>
    <w:uiPriority w:val="9"/>
    <w:unhideWhenUsed/>
    <w:qFormat/>
    <w:rsid w:val="00E52C97"/>
    <w:pPr>
      <w:widowControl w:val="0"/>
      <w:numPr>
        <w:numId w:val="15"/>
      </w:numPr>
      <w:pBdr>
        <w:top w:val="nil"/>
        <w:left w:val="nil"/>
        <w:bottom w:val="nil"/>
        <w:right w:val="nil"/>
        <w:between w:val="nil"/>
        <w:bar w:val="nil"/>
      </w:pBdr>
      <w:outlineLvl w:val="1"/>
    </w:pPr>
    <w:rPr>
      <w:rFonts w:ascii="Cambria" w:eastAsia="Arial Unicode MS" w:hAnsi="Cambria"/>
      <w:b/>
      <w:bCs/>
      <w:bdr w:val="nil"/>
    </w:rPr>
  </w:style>
  <w:style w:type="paragraph" w:styleId="Heading3">
    <w:name w:val="heading 3"/>
    <w:basedOn w:val="Normal"/>
    <w:next w:val="Normal"/>
    <w:link w:val="Heading3Char"/>
    <w:uiPriority w:val="9"/>
    <w:unhideWhenUsed/>
    <w:qFormat/>
    <w:rsid w:val="00E52C97"/>
    <w:pPr>
      <w:keepNext/>
      <w:keepLines/>
      <w:widowControl w:val="0"/>
      <w:numPr>
        <w:ilvl w:val="1"/>
        <w:numId w:val="15"/>
      </w:numPr>
      <w:pBdr>
        <w:top w:val="nil"/>
        <w:left w:val="nil"/>
        <w:bottom w:val="nil"/>
        <w:right w:val="nil"/>
        <w:between w:val="nil"/>
        <w:bar w:val="nil"/>
      </w:pBdr>
      <w:outlineLvl w:val="2"/>
    </w:pPr>
    <w:rPr>
      <w:rFonts w:ascii="Cambria" w:hAnsi="Cambria"/>
      <w:u w:val="single"/>
      <w:bdr w:val="nil"/>
    </w:rPr>
  </w:style>
  <w:style w:type="paragraph" w:styleId="Heading4">
    <w:name w:val="heading 4"/>
    <w:basedOn w:val="Heading3"/>
    <w:next w:val="Normal"/>
    <w:link w:val="Heading4Char"/>
    <w:uiPriority w:val="9"/>
    <w:unhideWhenUsed/>
    <w:qFormat/>
    <w:rsid w:val="00E52C97"/>
    <w:pPr>
      <w:numPr>
        <w:ilvl w:val="2"/>
      </w:numPr>
      <w:outlineLvl w:val="3"/>
    </w:pPr>
  </w:style>
  <w:style w:type="paragraph" w:styleId="Heading5">
    <w:name w:val="heading 5"/>
    <w:basedOn w:val="Normal"/>
    <w:next w:val="Normal"/>
    <w:link w:val="Heading5Char"/>
    <w:uiPriority w:val="9"/>
    <w:semiHidden/>
    <w:unhideWhenUsed/>
    <w:qFormat/>
    <w:rsid w:val="00E52C97"/>
    <w:pPr>
      <w:keepNext/>
      <w:keepLines/>
      <w:pBdr>
        <w:top w:val="nil"/>
        <w:left w:val="nil"/>
        <w:bottom w:val="nil"/>
        <w:right w:val="nil"/>
        <w:between w:val="nil"/>
        <w:bar w:val="nil"/>
      </w:pBdr>
      <w:spacing w:before="40"/>
      <w:outlineLvl w:val="4"/>
    </w:pPr>
    <w:rPr>
      <w:rFonts w:asciiTheme="majorHAnsi" w:eastAsiaTheme="majorEastAsia" w:hAnsiTheme="majorHAnsi" w:cstheme="majorBidi"/>
      <w:color w:val="2F5496" w:themeColor="accent1" w:themeShade="BF"/>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DFooter">
    <w:name w:val="JD Footer"/>
    <w:basedOn w:val="Normal"/>
    <w:autoRedefine/>
    <w:qFormat/>
    <w:rsid w:val="00F53714"/>
    <w:pPr>
      <w:pBdr>
        <w:top w:val="single" w:sz="4" w:space="1" w:color="auto"/>
      </w:pBdr>
      <w:tabs>
        <w:tab w:val="center" w:pos="4680"/>
        <w:tab w:val="right" w:pos="10440"/>
      </w:tabs>
    </w:pPr>
    <w:rPr>
      <w:rFonts w:ascii="Cambria" w:eastAsia="Constantia" w:hAnsi="Cambria" w:cs="Arial"/>
      <w:noProof/>
      <w:kern w:val="28"/>
      <w:sz w:val="16"/>
      <w:szCs w:val="16"/>
    </w:rPr>
  </w:style>
  <w:style w:type="paragraph" w:styleId="Footer">
    <w:name w:val="footer"/>
    <w:basedOn w:val="Normal"/>
    <w:link w:val="FooterChar"/>
    <w:uiPriority w:val="99"/>
    <w:unhideWhenUsed/>
    <w:rsid w:val="008D7040"/>
    <w:pPr>
      <w:tabs>
        <w:tab w:val="center" w:pos="4680"/>
        <w:tab w:val="right" w:pos="9360"/>
      </w:tabs>
    </w:pPr>
    <w:rPr>
      <w:rFonts w:ascii="Cambria" w:eastAsiaTheme="minorHAnsi" w:hAnsi="Cambria"/>
    </w:rPr>
  </w:style>
  <w:style w:type="character" w:customStyle="1" w:styleId="FooterChar">
    <w:name w:val="Footer Char"/>
    <w:basedOn w:val="DefaultParagraphFont"/>
    <w:link w:val="Footer"/>
    <w:uiPriority w:val="99"/>
    <w:rsid w:val="008D7040"/>
  </w:style>
  <w:style w:type="paragraph" w:customStyle="1" w:styleId="JDHeader">
    <w:name w:val="JD Header"/>
    <w:basedOn w:val="Normal"/>
    <w:qFormat/>
    <w:rsid w:val="00BC6D7E"/>
    <w:pPr>
      <w:pBdr>
        <w:bottom w:val="double" w:sz="4" w:space="1" w:color="auto"/>
      </w:pBdr>
      <w:jc w:val="center"/>
    </w:pPr>
    <w:rPr>
      <w:rFonts w:ascii="Calibri" w:eastAsiaTheme="minorHAnsi" w:hAnsi="Calibri" w:cs="Calibri"/>
      <w:sz w:val="32"/>
    </w:rPr>
  </w:style>
  <w:style w:type="paragraph" w:customStyle="1" w:styleId="1BodyARITICLE">
    <w:name w:val="1. Body ARITICLE"/>
    <w:basedOn w:val="Normal"/>
    <w:qFormat/>
    <w:rsid w:val="00E52C97"/>
    <w:pPr>
      <w:pBdr>
        <w:top w:val="nil"/>
        <w:left w:val="nil"/>
        <w:bottom w:val="nil"/>
        <w:right w:val="nil"/>
        <w:between w:val="nil"/>
        <w:bar w:val="nil"/>
      </w:pBdr>
    </w:pPr>
    <w:rPr>
      <w:rFonts w:ascii="Cambria" w:eastAsia="Arial Unicode MS" w:hAnsi="Cambria"/>
      <w:bdr w:val="nil"/>
    </w:rPr>
  </w:style>
  <w:style w:type="paragraph" w:customStyle="1" w:styleId="11Body2">
    <w:name w:val="1.1 Body 2"/>
    <w:basedOn w:val="Normal"/>
    <w:qFormat/>
    <w:rsid w:val="00E52C97"/>
    <w:pPr>
      <w:widowControl w:val="0"/>
      <w:pBdr>
        <w:top w:val="nil"/>
        <w:left w:val="nil"/>
        <w:bottom w:val="nil"/>
        <w:right w:val="nil"/>
        <w:between w:val="nil"/>
        <w:bar w:val="nil"/>
      </w:pBdr>
      <w:spacing w:after="120"/>
      <w:ind w:left="720"/>
    </w:pPr>
    <w:rPr>
      <w:rFonts w:ascii="Cambria" w:eastAsia="Arial Unicode MS" w:hAnsi="Cambria"/>
      <w:bdr w:val="nil"/>
    </w:rPr>
  </w:style>
  <w:style w:type="paragraph" w:styleId="TOC1">
    <w:name w:val="toc 1"/>
    <w:aliases w:val="TOC Bylaws"/>
    <w:basedOn w:val="Normal"/>
    <w:next w:val="Normal"/>
    <w:autoRedefine/>
    <w:uiPriority w:val="39"/>
    <w:unhideWhenUsed/>
    <w:rsid w:val="00430496"/>
    <w:pPr>
      <w:pBdr>
        <w:top w:val="nil"/>
        <w:left w:val="nil"/>
        <w:bottom w:val="nil"/>
        <w:right w:val="nil"/>
        <w:between w:val="nil"/>
        <w:bar w:val="nil"/>
      </w:pBdr>
      <w:tabs>
        <w:tab w:val="right" w:leader="dot" w:pos="10070"/>
      </w:tabs>
      <w:spacing w:before="120"/>
    </w:pPr>
    <w:rPr>
      <w:rFonts w:ascii="Cambria" w:eastAsia="Arial Unicode MS" w:hAnsi="Cambria"/>
      <w:b/>
      <w:bCs/>
      <w:sz w:val="28"/>
      <w:szCs w:val="20"/>
      <w:bdr w:val="nil"/>
    </w:rPr>
  </w:style>
  <w:style w:type="character" w:customStyle="1" w:styleId="Heading1Char">
    <w:name w:val="Heading 1 Char"/>
    <w:aliases w:val="ARTICLE Char"/>
    <w:basedOn w:val="DefaultParagraphFont"/>
    <w:link w:val="Heading1"/>
    <w:uiPriority w:val="9"/>
    <w:rsid w:val="00E52C97"/>
    <w:rPr>
      <w:rFonts w:eastAsia="Times New Roman"/>
      <w:b/>
      <w:bCs/>
      <w:sz w:val="32"/>
      <w:szCs w:val="32"/>
      <w:u w:color="000000"/>
      <w:bdr w:val="nil"/>
    </w:rPr>
  </w:style>
  <w:style w:type="paragraph" w:styleId="TOC2">
    <w:name w:val="toc 2"/>
    <w:basedOn w:val="Normal"/>
    <w:next w:val="Normal"/>
    <w:autoRedefine/>
    <w:uiPriority w:val="39"/>
    <w:unhideWhenUsed/>
    <w:rsid w:val="00AA10A6"/>
    <w:pPr>
      <w:pBdr>
        <w:top w:val="nil"/>
        <w:left w:val="nil"/>
        <w:bottom w:val="nil"/>
        <w:right w:val="nil"/>
        <w:between w:val="nil"/>
        <w:bar w:val="nil"/>
      </w:pBdr>
      <w:spacing w:before="120"/>
      <w:ind w:left="240"/>
    </w:pPr>
    <w:rPr>
      <w:rFonts w:ascii="Cambria" w:eastAsia="Arial Unicode MS" w:hAnsi="Cambria"/>
      <w:i/>
      <w:iCs/>
      <w:szCs w:val="20"/>
      <w:bdr w:val="nil"/>
    </w:rPr>
  </w:style>
  <w:style w:type="character" w:customStyle="1" w:styleId="Heading2Char">
    <w:name w:val="Heading 2 Char"/>
    <w:basedOn w:val="DefaultParagraphFont"/>
    <w:link w:val="Heading2"/>
    <w:uiPriority w:val="9"/>
    <w:rsid w:val="00E52C97"/>
    <w:rPr>
      <w:rFonts w:eastAsia="Arial Unicode MS"/>
      <w:b/>
      <w:bCs/>
      <w:bdr w:val="nil"/>
    </w:rPr>
  </w:style>
  <w:style w:type="paragraph" w:styleId="TOC3">
    <w:name w:val="toc 3"/>
    <w:basedOn w:val="Normal"/>
    <w:next w:val="Normal"/>
    <w:autoRedefine/>
    <w:uiPriority w:val="39"/>
    <w:unhideWhenUsed/>
    <w:rsid w:val="00AA10A6"/>
    <w:pPr>
      <w:pBdr>
        <w:top w:val="nil"/>
        <w:left w:val="nil"/>
        <w:bottom w:val="nil"/>
        <w:right w:val="nil"/>
        <w:between w:val="nil"/>
        <w:bar w:val="nil"/>
      </w:pBdr>
      <w:ind w:left="720"/>
    </w:pPr>
    <w:rPr>
      <w:rFonts w:ascii="Cambria" w:eastAsia="Arial Unicode MS" w:hAnsi="Cambria"/>
      <w:i/>
      <w:szCs w:val="20"/>
      <w:bdr w:val="nil"/>
    </w:rPr>
  </w:style>
  <w:style w:type="character" w:customStyle="1" w:styleId="Heading3Char">
    <w:name w:val="Heading 3 Char"/>
    <w:basedOn w:val="DefaultParagraphFont"/>
    <w:link w:val="Heading3"/>
    <w:uiPriority w:val="9"/>
    <w:rsid w:val="00E52C97"/>
    <w:rPr>
      <w:rFonts w:eastAsia="Times New Roman"/>
      <w:u w:val="single"/>
      <w:bdr w:val="nil"/>
    </w:rPr>
  </w:style>
  <w:style w:type="paragraph" w:styleId="TOC4">
    <w:name w:val="toc 4"/>
    <w:basedOn w:val="Normal"/>
    <w:next w:val="Normal"/>
    <w:autoRedefine/>
    <w:uiPriority w:val="39"/>
    <w:unhideWhenUsed/>
    <w:qFormat/>
    <w:rsid w:val="00CF1D91"/>
    <w:pPr>
      <w:widowControl w:val="0"/>
      <w:autoSpaceDE w:val="0"/>
      <w:autoSpaceDN w:val="0"/>
      <w:adjustRightInd w:val="0"/>
      <w:textAlignment w:val="baseline"/>
      <w:outlineLvl w:val="1"/>
    </w:pPr>
    <w:rPr>
      <w:rFonts w:eastAsiaTheme="minorEastAsia" w:cstheme="minorHAnsi"/>
      <w:sz w:val="22"/>
      <w:szCs w:val="22"/>
      <w:lang w:eastAsia="zh-CN"/>
    </w:rPr>
  </w:style>
  <w:style w:type="paragraph" w:styleId="TOC5">
    <w:name w:val="toc 5"/>
    <w:basedOn w:val="Normal"/>
    <w:next w:val="Normal"/>
    <w:autoRedefine/>
    <w:uiPriority w:val="39"/>
    <w:unhideWhenUsed/>
    <w:qFormat/>
    <w:rsid w:val="00CF1D91"/>
    <w:pPr>
      <w:widowControl w:val="0"/>
      <w:autoSpaceDE w:val="0"/>
      <w:autoSpaceDN w:val="0"/>
      <w:adjustRightInd w:val="0"/>
      <w:textAlignment w:val="baseline"/>
      <w:outlineLvl w:val="1"/>
    </w:pPr>
    <w:rPr>
      <w:rFonts w:eastAsiaTheme="minorEastAsia" w:cstheme="minorHAnsi"/>
      <w:sz w:val="22"/>
      <w:szCs w:val="22"/>
      <w:lang w:eastAsia="zh-CN"/>
    </w:rPr>
  </w:style>
  <w:style w:type="paragraph" w:customStyle="1" w:styleId="111Body3">
    <w:name w:val="1.11 Body 3"/>
    <w:qFormat/>
    <w:rsid w:val="00E52C97"/>
    <w:pPr>
      <w:widowControl w:val="0"/>
      <w:pBdr>
        <w:top w:val="nil"/>
        <w:left w:val="nil"/>
        <w:bottom w:val="nil"/>
        <w:right w:val="nil"/>
        <w:between w:val="nil"/>
        <w:bar w:val="nil"/>
      </w:pBdr>
      <w:spacing w:after="120"/>
      <w:ind w:left="1440"/>
    </w:pPr>
    <w:rPr>
      <w:rFonts w:eastAsia="Arial Unicode MS"/>
      <w:u w:color="000000"/>
      <w:bdr w:val="nil"/>
    </w:rPr>
  </w:style>
  <w:style w:type="paragraph" w:customStyle="1" w:styleId="1111Body4">
    <w:name w:val="1.111 Body 4"/>
    <w:basedOn w:val="111Body3"/>
    <w:qFormat/>
    <w:rsid w:val="00E52C97"/>
    <w:pPr>
      <w:ind w:left="2250"/>
    </w:pPr>
  </w:style>
  <w:style w:type="paragraph" w:styleId="ListParagraph">
    <w:name w:val="List Paragraph"/>
    <w:basedOn w:val="Normal"/>
    <w:uiPriority w:val="34"/>
    <w:qFormat/>
    <w:rsid w:val="00082AE9"/>
    <w:pPr>
      <w:ind w:left="720"/>
      <w:contextualSpacing/>
    </w:pPr>
    <w:rPr>
      <w:rFonts w:ascii="Cambria" w:eastAsiaTheme="minorHAnsi" w:hAnsi="Cambria"/>
    </w:rPr>
  </w:style>
  <w:style w:type="character" w:customStyle="1" w:styleId="Heading4Char">
    <w:name w:val="Heading 4 Char"/>
    <w:basedOn w:val="DefaultParagraphFont"/>
    <w:link w:val="Heading4"/>
    <w:uiPriority w:val="9"/>
    <w:rsid w:val="00E52C97"/>
    <w:rPr>
      <w:rFonts w:eastAsia="Times New Roman"/>
      <w:u w:val="single"/>
      <w:bdr w:val="nil"/>
    </w:rPr>
  </w:style>
  <w:style w:type="character" w:customStyle="1" w:styleId="Heading5Char">
    <w:name w:val="Heading 5 Char"/>
    <w:basedOn w:val="DefaultParagraphFont"/>
    <w:link w:val="Heading5"/>
    <w:uiPriority w:val="9"/>
    <w:semiHidden/>
    <w:rsid w:val="00E52C97"/>
    <w:rPr>
      <w:rFonts w:asciiTheme="majorHAnsi" w:eastAsiaTheme="majorEastAsia" w:hAnsiTheme="majorHAnsi" w:cstheme="majorBidi"/>
      <w:color w:val="2F5496" w:themeColor="accent1" w:themeShade="BF"/>
      <w:bdr w:val="nil"/>
    </w:rPr>
  </w:style>
  <w:style w:type="table" w:styleId="TableGrid">
    <w:name w:val="Table Grid"/>
    <w:basedOn w:val="TableNormal"/>
    <w:uiPriority w:val="39"/>
    <w:rsid w:val="007C3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C325E"/>
  </w:style>
  <w:style w:type="character" w:styleId="Hyperlink">
    <w:name w:val="Hyperlink"/>
    <w:basedOn w:val="DefaultParagraphFont"/>
    <w:uiPriority w:val="99"/>
    <w:unhideWhenUsed/>
    <w:rsid w:val="007C325E"/>
    <w:rPr>
      <w:color w:val="0000FF"/>
      <w:u w:val="single"/>
    </w:rPr>
  </w:style>
  <w:style w:type="character" w:styleId="FollowedHyperlink">
    <w:name w:val="FollowedHyperlink"/>
    <w:basedOn w:val="DefaultParagraphFont"/>
    <w:uiPriority w:val="99"/>
    <w:semiHidden/>
    <w:unhideWhenUsed/>
    <w:rsid w:val="007C325E"/>
    <w:rPr>
      <w:color w:val="954F72" w:themeColor="followedHyperlink"/>
      <w:u w:val="single"/>
    </w:rPr>
  </w:style>
  <w:style w:type="character" w:styleId="UnresolvedMention">
    <w:name w:val="Unresolved Mention"/>
    <w:basedOn w:val="DefaultParagraphFont"/>
    <w:uiPriority w:val="99"/>
    <w:semiHidden/>
    <w:unhideWhenUsed/>
    <w:rsid w:val="007C325E"/>
    <w:rPr>
      <w:color w:val="605E5C"/>
      <w:shd w:val="clear" w:color="auto" w:fill="E1DFDD"/>
    </w:rPr>
  </w:style>
  <w:style w:type="paragraph" w:styleId="Header">
    <w:name w:val="header"/>
    <w:basedOn w:val="Normal"/>
    <w:link w:val="HeaderChar"/>
    <w:uiPriority w:val="99"/>
    <w:unhideWhenUsed/>
    <w:rsid w:val="007C325E"/>
    <w:pPr>
      <w:tabs>
        <w:tab w:val="center" w:pos="4680"/>
        <w:tab w:val="right" w:pos="9360"/>
      </w:tabs>
    </w:pPr>
  </w:style>
  <w:style w:type="character" w:customStyle="1" w:styleId="HeaderChar">
    <w:name w:val="Header Char"/>
    <w:basedOn w:val="DefaultParagraphFont"/>
    <w:link w:val="Header"/>
    <w:uiPriority w:val="99"/>
    <w:rsid w:val="007C325E"/>
    <w:rPr>
      <w:rFonts w:ascii="Times New Roman" w:eastAsia="Times New Roman" w:hAnsi="Times New Roman"/>
    </w:rPr>
  </w:style>
  <w:style w:type="paragraph" w:styleId="NormalWeb">
    <w:name w:val="Normal (Web)"/>
    <w:basedOn w:val="Normal"/>
    <w:uiPriority w:val="99"/>
    <w:unhideWhenUsed/>
    <w:rsid w:val="00FA22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2096">
      <w:bodyDiv w:val="1"/>
      <w:marLeft w:val="0"/>
      <w:marRight w:val="0"/>
      <w:marTop w:val="0"/>
      <w:marBottom w:val="0"/>
      <w:divBdr>
        <w:top w:val="none" w:sz="0" w:space="0" w:color="auto"/>
        <w:left w:val="none" w:sz="0" w:space="0" w:color="auto"/>
        <w:bottom w:val="none" w:sz="0" w:space="0" w:color="auto"/>
        <w:right w:val="none" w:sz="0" w:space="0" w:color="auto"/>
      </w:divBdr>
    </w:div>
    <w:div w:id="211581983">
      <w:bodyDiv w:val="1"/>
      <w:marLeft w:val="0"/>
      <w:marRight w:val="0"/>
      <w:marTop w:val="0"/>
      <w:marBottom w:val="0"/>
      <w:divBdr>
        <w:top w:val="none" w:sz="0" w:space="0" w:color="auto"/>
        <w:left w:val="none" w:sz="0" w:space="0" w:color="auto"/>
        <w:bottom w:val="none" w:sz="0" w:space="0" w:color="auto"/>
        <w:right w:val="none" w:sz="0" w:space="0" w:color="auto"/>
      </w:divBdr>
      <w:divsChild>
        <w:div w:id="1275869136">
          <w:marLeft w:val="0"/>
          <w:marRight w:val="0"/>
          <w:marTop w:val="0"/>
          <w:marBottom w:val="0"/>
          <w:divBdr>
            <w:top w:val="none" w:sz="0" w:space="0" w:color="auto"/>
            <w:left w:val="none" w:sz="0" w:space="0" w:color="auto"/>
            <w:bottom w:val="none" w:sz="0" w:space="0" w:color="auto"/>
            <w:right w:val="none" w:sz="0" w:space="0" w:color="auto"/>
          </w:divBdr>
        </w:div>
        <w:div w:id="1182863212">
          <w:marLeft w:val="0"/>
          <w:marRight w:val="0"/>
          <w:marTop w:val="0"/>
          <w:marBottom w:val="0"/>
          <w:divBdr>
            <w:top w:val="none" w:sz="0" w:space="0" w:color="auto"/>
            <w:left w:val="none" w:sz="0" w:space="0" w:color="auto"/>
            <w:bottom w:val="none" w:sz="0" w:space="0" w:color="auto"/>
            <w:right w:val="none" w:sz="0" w:space="0" w:color="auto"/>
          </w:divBdr>
        </w:div>
        <w:div w:id="828250965">
          <w:marLeft w:val="0"/>
          <w:marRight w:val="0"/>
          <w:marTop w:val="0"/>
          <w:marBottom w:val="0"/>
          <w:divBdr>
            <w:top w:val="none" w:sz="0" w:space="0" w:color="auto"/>
            <w:left w:val="none" w:sz="0" w:space="0" w:color="auto"/>
            <w:bottom w:val="none" w:sz="0" w:space="0" w:color="auto"/>
            <w:right w:val="none" w:sz="0" w:space="0" w:color="auto"/>
          </w:divBdr>
        </w:div>
      </w:divsChild>
    </w:div>
    <w:div w:id="270362754">
      <w:bodyDiv w:val="1"/>
      <w:marLeft w:val="0"/>
      <w:marRight w:val="0"/>
      <w:marTop w:val="0"/>
      <w:marBottom w:val="0"/>
      <w:divBdr>
        <w:top w:val="none" w:sz="0" w:space="0" w:color="auto"/>
        <w:left w:val="none" w:sz="0" w:space="0" w:color="auto"/>
        <w:bottom w:val="none" w:sz="0" w:space="0" w:color="auto"/>
        <w:right w:val="none" w:sz="0" w:space="0" w:color="auto"/>
      </w:divBdr>
    </w:div>
    <w:div w:id="498351622">
      <w:bodyDiv w:val="1"/>
      <w:marLeft w:val="0"/>
      <w:marRight w:val="0"/>
      <w:marTop w:val="0"/>
      <w:marBottom w:val="0"/>
      <w:divBdr>
        <w:top w:val="none" w:sz="0" w:space="0" w:color="auto"/>
        <w:left w:val="none" w:sz="0" w:space="0" w:color="auto"/>
        <w:bottom w:val="none" w:sz="0" w:space="0" w:color="auto"/>
        <w:right w:val="none" w:sz="0" w:space="0" w:color="auto"/>
      </w:divBdr>
    </w:div>
    <w:div w:id="917903056">
      <w:bodyDiv w:val="1"/>
      <w:marLeft w:val="0"/>
      <w:marRight w:val="0"/>
      <w:marTop w:val="0"/>
      <w:marBottom w:val="0"/>
      <w:divBdr>
        <w:top w:val="none" w:sz="0" w:space="0" w:color="auto"/>
        <w:left w:val="none" w:sz="0" w:space="0" w:color="auto"/>
        <w:bottom w:val="none" w:sz="0" w:space="0" w:color="auto"/>
        <w:right w:val="none" w:sz="0" w:space="0" w:color="auto"/>
      </w:divBdr>
    </w:div>
    <w:div w:id="1654292180">
      <w:bodyDiv w:val="1"/>
      <w:marLeft w:val="0"/>
      <w:marRight w:val="0"/>
      <w:marTop w:val="0"/>
      <w:marBottom w:val="0"/>
      <w:divBdr>
        <w:top w:val="none" w:sz="0" w:space="0" w:color="auto"/>
        <w:left w:val="none" w:sz="0" w:space="0" w:color="auto"/>
        <w:bottom w:val="none" w:sz="0" w:space="0" w:color="auto"/>
        <w:right w:val="none" w:sz="0" w:space="0" w:color="auto"/>
      </w:divBdr>
      <w:divsChild>
        <w:div w:id="119879434">
          <w:marLeft w:val="0"/>
          <w:marRight w:val="0"/>
          <w:marTop w:val="0"/>
          <w:marBottom w:val="0"/>
          <w:divBdr>
            <w:top w:val="none" w:sz="0" w:space="0" w:color="auto"/>
            <w:left w:val="none" w:sz="0" w:space="0" w:color="auto"/>
            <w:bottom w:val="none" w:sz="0" w:space="0" w:color="auto"/>
            <w:right w:val="none" w:sz="0" w:space="0" w:color="auto"/>
          </w:divBdr>
        </w:div>
        <w:div w:id="455879519">
          <w:marLeft w:val="0"/>
          <w:marRight w:val="0"/>
          <w:marTop w:val="0"/>
          <w:marBottom w:val="0"/>
          <w:divBdr>
            <w:top w:val="none" w:sz="0" w:space="0" w:color="auto"/>
            <w:left w:val="none" w:sz="0" w:space="0" w:color="auto"/>
            <w:bottom w:val="none" w:sz="0" w:space="0" w:color="auto"/>
            <w:right w:val="none" w:sz="0" w:space="0" w:color="auto"/>
          </w:divBdr>
        </w:div>
      </w:divsChild>
    </w:div>
    <w:div w:id="1932619204">
      <w:bodyDiv w:val="1"/>
      <w:marLeft w:val="0"/>
      <w:marRight w:val="0"/>
      <w:marTop w:val="0"/>
      <w:marBottom w:val="0"/>
      <w:divBdr>
        <w:top w:val="none" w:sz="0" w:space="0" w:color="auto"/>
        <w:left w:val="none" w:sz="0" w:space="0" w:color="auto"/>
        <w:bottom w:val="none" w:sz="0" w:space="0" w:color="auto"/>
        <w:right w:val="none" w:sz="0" w:space="0" w:color="auto"/>
      </w:divBdr>
    </w:div>
    <w:div w:id="2044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8FtKAfpOI_rvqRycOLXz6Nazw5oIDCTm/view?usp=sharing" TargetMode="External"/><Relationship Id="rId18" Type="http://schemas.openxmlformats.org/officeDocument/2006/relationships/hyperlink" Target="https://drive.google.com/file/d/1-id8-cbT9p-KH0CK9OVVdQqNaQzM-7wr/view?usp=sharing" TargetMode="External"/><Relationship Id="rId26" Type="http://schemas.openxmlformats.org/officeDocument/2006/relationships/hyperlink" Target="https://www.instagram.com/ibramxk/" TargetMode="External"/><Relationship Id="rId39" Type="http://schemas.openxmlformats.org/officeDocument/2006/relationships/hyperlink" Target="https://diversebookfinder.org/" TargetMode="External"/><Relationship Id="rId21" Type="http://schemas.openxmlformats.org/officeDocument/2006/relationships/hyperlink" Target="https://www.uua.org/uuagovernance/committees/cic/widening/hospitality-inclusion" TargetMode="External"/><Relationship Id="rId34" Type="http://schemas.openxmlformats.org/officeDocument/2006/relationships/hyperlink" Target="file:///C:\Users\janetdunstan\Documents\UUCM\Task%20Forces\Bending%20the%20Arch%20Task%20Force\Resources\Restoration%20and%20Reparations" TargetMode="External"/><Relationship Id="rId42" Type="http://schemas.openxmlformats.org/officeDocument/2006/relationships/footer" Target="footer1.xml"/><Relationship Id="rId7" Type="http://schemas.openxmlformats.org/officeDocument/2006/relationships/hyperlink" Target="https://www.8thprincipleuu.org/" TargetMode="External"/><Relationship Id="rId2" Type="http://schemas.openxmlformats.org/officeDocument/2006/relationships/styles" Target="styles.xml"/><Relationship Id="rId16" Type="http://schemas.openxmlformats.org/officeDocument/2006/relationships/hyperlink" Target="https://www.uua.org/midamerica/news/blog/my-experience-8th-principle" TargetMode="External"/><Relationship Id="rId20" Type="http://schemas.openxmlformats.org/officeDocument/2006/relationships/hyperlink" Target="https://www.raisingfreepeople.com/podcast/" TargetMode="External"/><Relationship Id="rId29" Type="http://schemas.openxmlformats.org/officeDocument/2006/relationships/hyperlink" Target="https://www.prettygooddesign.org/blog/Blog%20Post%20Title%20One-5new4"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ua.org/uuagovernance/committees/cic/widening/living-values" TargetMode="External"/><Relationship Id="rId24" Type="http://schemas.openxmlformats.org/officeDocument/2006/relationships/hyperlink" Target="https://www.youtube.com/watch?v=wPbOORwmFA0" TargetMode="External"/><Relationship Id="rId32" Type="http://schemas.openxmlformats.org/officeDocument/2006/relationships/hyperlink" Target="https://www.pbs.org/parents/thrive/teaching-your-child-about-black-history-month" TargetMode="External"/><Relationship Id="rId37" Type="http://schemas.openxmlformats.org/officeDocument/2006/relationships/hyperlink" Target="https://www.youtube.com/watch?v=_Gezd_Y_Kqc&amp;ab_channel=NetflixJr" TargetMode="External"/><Relationship Id="rId40" Type="http://schemas.openxmlformats.org/officeDocument/2006/relationships/hyperlink" Target="https://www.uua.org/leaderlab/re-and-8th-principle" TargetMode="External"/><Relationship Id="rId5" Type="http://schemas.openxmlformats.org/officeDocument/2006/relationships/footnotes" Target="footnotes.xml"/><Relationship Id="rId15" Type="http://schemas.openxmlformats.org/officeDocument/2006/relationships/hyperlink" Target="https://www.youtube.com/watch?v=rVNb53lkBuc" TargetMode="External"/><Relationship Id="rId23" Type="http://schemas.openxmlformats.org/officeDocument/2006/relationships/hyperlink" Target="https://www.uua.org/leaderlab/bipoc-and-8th-principle" TargetMode="External"/><Relationship Id="rId28" Type="http://schemas.openxmlformats.org/officeDocument/2006/relationships/hyperlink" Target="https://www.uua.org/uuagovernance/committees/cic/widening/congregations-communities" TargetMode="External"/><Relationship Id="rId36" Type="http://schemas.openxmlformats.org/officeDocument/2006/relationships/hyperlink" Target="https://www.sceneonradio.org/seeing-white/" TargetMode="External"/><Relationship Id="rId10" Type="http://schemas.openxmlformats.org/officeDocument/2006/relationships/hyperlink" Target="https://www.whitesupremacyculture.info/characteristics.html" TargetMode="External"/><Relationship Id="rId19" Type="http://schemas.openxmlformats.org/officeDocument/2006/relationships/hyperlink" Target="https://edge2.pod.npr.org/anon.npr-podcasts/podcast/npr/lifekit/2020/06/20200604_lifekit_life_kit_-_watc_white_parents_can_talk_about_race__-_final_mix_-_an-47d99b57-fd5b-4dc9-a03f-1cbf13ab7b98.mp3/20200604_lifekit_life_kit_-_watc_white_parents_can_talk_about_race__-_final_mix_-_an-47d99b57-fd5b-4dc9-a03f-1cbf13ab7b98.mp3_13db856f3f87764ec49b4d801c3d4173_10675292.mp3?orgId=1&amp;topicId=1003&amp;aggIds=868567696,676529561&amp;d=625&amp;p=510338&amp;story=869071246&amp;t=podcast&amp;e=869071246&amp;dl=1&amp;sc=siteplayer&amp;size=9983988&amp;awCollectionId=510338&amp;awEpisodeId=869071246&amp;dl=1&amp;aw_0_1st.playerid=siteplayer&amp;hash_redirect=1&amp;x-total-bytes=10675292&amp;x-ais-classified=streaming&amp;listeningSessionID=0CD_382_226__9010e9ed25f15c01d8dcb60da93e4cd655911589" TargetMode="External"/><Relationship Id="rId31" Type="http://schemas.openxmlformats.org/officeDocument/2006/relationships/hyperlink" Target="https://www.uua.org/uuagovernance/committees/cic/widening/accountability-resource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fsc.org/blogs/acting-in-faith/10-ways-white-supremacy-wounds-white-people-tale-mutuality" TargetMode="External"/><Relationship Id="rId14" Type="http://schemas.openxmlformats.org/officeDocument/2006/relationships/hyperlink" Target="https://www.uua.org/uuagovernance/committees/cic/widening/distinctions-definitions" TargetMode="External"/><Relationship Id="rId22" Type="http://schemas.openxmlformats.org/officeDocument/2006/relationships/hyperlink" Target="https://www.uua.org/multiculturalism/introduction" TargetMode="External"/><Relationship Id="rId27" Type="http://schemas.openxmlformats.org/officeDocument/2006/relationships/hyperlink" Target="https://drive.google.com/drive/folders/1ncZyoUltXE0GAk7ZoRLaZL0g2XJvi_qF" TargetMode="External"/><Relationship Id="rId30" Type="http://schemas.openxmlformats.org/officeDocument/2006/relationships/hyperlink" Target="https://www.uua.org/worship/words/reading/doing-work-needs-be-done" TargetMode="External"/><Relationship Id="rId35" Type="http://schemas.openxmlformats.org/officeDocument/2006/relationships/hyperlink" Target="https://www.theatlantic.com/ideas/archive/2020/05/americas-racial-contract-showing/611389/" TargetMode="External"/><Relationship Id="rId43" Type="http://schemas.openxmlformats.org/officeDocument/2006/relationships/fontTable" Target="fontTable.xml"/><Relationship Id="rId8" Type="http://schemas.openxmlformats.org/officeDocument/2006/relationships/hyperlink" Target="https://www.uua.org/uuagovernance/committees/cic/widening" TargetMode="External"/><Relationship Id="rId3" Type="http://schemas.openxmlformats.org/officeDocument/2006/relationships/settings" Target="settings.xml"/><Relationship Id="rId12" Type="http://schemas.openxmlformats.org/officeDocument/2006/relationships/hyperlink" Target="https://www.nytimes.com/2020/01/23/podcasts/1619-podcast.html" TargetMode="External"/><Relationship Id="rId17" Type="http://schemas.openxmlformats.org/officeDocument/2006/relationships/hyperlink" Target="https://www.uua.org/new-england/blog/reforming-and-transforming" TargetMode="External"/><Relationship Id="rId25" Type="http://schemas.openxmlformats.org/officeDocument/2006/relationships/hyperlink" Target="https://www.uua.org/worship/words/time-all-ages/our-principles-house-love" TargetMode="External"/><Relationship Id="rId33" Type="http://schemas.openxmlformats.org/officeDocument/2006/relationships/hyperlink" Target="https://drive.google.com/file/d/1KKo_NTZa-TgyNePJPxLyHZzNFV7XQEzT/view?usp=sharing" TargetMode="External"/><Relationship Id="rId38" Type="http://schemas.openxmlformats.org/officeDocument/2006/relationships/hyperlink" Target="https://podcasts.apple.com/us/podcast/parenting-forward/id1403686245?i=1000474951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Dunstan</dc:creator>
  <cp:keywords/>
  <dc:description/>
  <cp:lastModifiedBy>Mary Lindsay</cp:lastModifiedBy>
  <cp:revision>2</cp:revision>
  <cp:lastPrinted>2022-09-05T22:52:00Z</cp:lastPrinted>
  <dcterms:created xsi:type="dcterms:W3CDTF">2022-10-20T19:23:00Z</dcterms:created>
  <dcterms:modified xsi:type="dcterms:W3CDTF">2022-10-20T19:23:00Z</dcterms:modified>
</cp:coreProperties>
</file>